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5387"/>
        <w:gridCol w:w="4219"/>
      </w:tblGrid>
      <w:tr w:rsidR="00221299" w:rsidTr="00DF3033">
        <w:trPr>
          <w:trHeight w:val="2337"/>
        </w:trPr>
        <w:tc>
          <w:tcPr>
            <w:tcW w:w="5387" w:type="dxa"/>
          </w:tcPr>
          <w:p w:rsidR="00221299" w:rsidRDefault="00221299" w:rsidP="005E6F96">
            <w:pPr>
              <w:widowControl w:val="0"/>
              <w:suppressAutoHyphens/>
              <w:ind w:firstLine="0"/>
            </w:pPr>
          </w:p>
        </w:tc>
        <w:tc>
          <w:tcPr>
            <w:tcW w:w="4219" w:type="dxa"/>
          </w:tcPr>
          <w:p w:rsidR="00221299" w:rsidRDefault="00221299" w:rsidP="00DF3033">
            <w:pPr>
              <w:widowControl w:val="0"/>
              <w:suppressAutoHyphens/>
              <w:ind w:left="425" w:right="-216" w:firstLine="0"/>
              <w:rPr>
                <w:sz w:val="28"/>
                <w:szCs w:val="28"/>
              </w:rPr>
            </w:pPr>
            <w:r w:rsidRPr="00F15753">
              <w:rPr>
                <w:sz w:val="28"/>
                <w:szCs w:val="28"/>
              </w:rPr>
              <w:t>Приложение</w:t>
            </w:r>
            <w:r w:rsidR="00F879B8">
              <w:rPr>
                <w:sz w:val="28"/>
                <w:szCs w:val="28"/>
              </w:rPr>
              <w:t xml:space="preserve"> </w:t>
            </w:r>
            <w:r w:rsidR="00DF3033">
              <w:rPr>
                <w:sz w:val="28"/>
                <w:szCs w:val="28"/>
              </w:rPr>
              <w:t xml:space="preserve">№ </w:t>
            </w:r>
            <w:r w:rsidR="00F879B8">
              <w:rPr>
                <w:sz w:val="28"/>
                <w:szCs w:val="28"/>
              </w:rPr>
              <w:t>5</w:t>
            </w:r>
          </w:p>
          <w:p w:rsidR="00221299" w:rsidRDefault="00F879B8" w:rsidP="00DF3033">
            <w:pPr>
              <w:widowControl w:val="0"/>
              <w:suppressAutoHyphens/>
              <w:spacing w:after="720"/>
              <w:ind w:left="425" w:right="-74" w:firstLine="0"/>
            </w:pPr>
            <w:r>
              <w:rPr>
                <w:sz w:val="28"/>
                <w:szCs w:val="28"/>
              </w:rPr>
              <w:t>к Государственной программ</w:t>
            </w:r>
            <w:r w:rsidR="00DF3033">
              <w:rPr>
                <w:sz w:val="28"/>
                <w:szCs w:val="28"/>
              </w:rPr>
              <w:t>е</w:t>
            </w:r>
          </w:p>
        </w:tc>
      </w:tr>
    </w:tbl>
    <w:p w:rsidR="00221299" w:rsidRPr="00C433AF" w:rsidRDefault="00221299" w:rsidP="003225C4">
      <w:pPr>
        <w:widowControl w:val="0"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 w:rsidRPr="00C433AF">
        <w:rPr>
          <w:b/>
          <w:sz w:val="28"/>
          <w:szCs w:val="28"/>
        </w:rPr>
        <w:t>ПОДПРОГРАММА</w:t>
      </w:r>
    </w:p>
    <w:p w:rsidR="00221299" w:rsidRDefault="00221299" w:rsidP="009630A2">
      <w:pPr>
        <w:widowControl w:val="0"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 w:rsidRPr="00C433AF">
        <w:rPr>
          <w:b/>
          <w:sz w:val="28"/>
          <w:szCs w:val="28"/>
        </w:rPr>
        <w:t>«</w:t>
      </w:r>
      <w:r w:rsidR="009630A2">
        <w:rPr>
          <w:b/>
          <w:sz w:val="28"/>
          <w:szCs w:val="28"/>
        </w:rPr>
        <w:t>Реализация государственной национальной политики</w:t>
      </w:r>
      <w:r w:rsidR="00DF3033">
        <w:rPr>
          <w:b/>
          <w:sz w:val="28"/>
          <w:szCs w:val="28"/>
        </w:rPr>
        <w:t xml:space="preserve"> </w:t>
      </w:r>
      <w:r w:rsidR="009630A2">
        <w:rPr>
          <w:b/>
          <w:sz w:val="28"/>
          <w:szCs w:val="28"/>
        </w:rPr>
        <w:t>Российской Федерации в Кировской области</w:t>
      </w:r>
      <w:r>
        <w:rPr>
          <w:b/>
          <w:sz w:val="28"/>
          <w:szCs w:val="28"/>
        </w:rPr>
        <w:t>»</w:t>
      </w:r>
    </w:p>
    <w:p w:rsidR="009650CE" w:rsidRDefault="009650CE" w:rsidP="009630A2">
      <w:pPr>
        <w:widowControl w:val="0"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</w:p>
    <w:p w:rsidR="00221299" w:rsidRPr="00C433AF" w:rsidRDefault="00221299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C433AF">
        <w:rPr>
          <w:b/>
          <w:sz w:val="28"/>
          <w:szCs w:val="28"/>
        </w:rPr>
        <w:t>ПАСПОРТ</w:t>
      </w:r>
    </w:p>
    <w:p w:rsidR="00221299" w:rsidRPr="00C67B13" w:rsidRDefault="00221299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C67B13">
        <w:rPr>
          <w:b/>
          <w:sz w:val="28"/>
          <w:szCs w:val="28"/>
        </w:rPr>
        <w:t>подпрограммы «Реализация государственной национальной политики</w:t>
      </w:r>
      <w:r w:rsidR="00DF3033">
        <w:rPr>
          <w:b/>
          <w:sz w:val="28"/>
          <w:szCs w:val="28"/>
        </w:rPr>
        <w:t xml:space="preserve"> </w:t>
      </w:r>
      <w:r w:rsidRPr="00C67B13">
        <w:rPr>
          <w:b/>
          <w:sz w:val="28"/>
          <w:szCs w:val="28"/>
        </w:rPr>
        <w:t>Российской Федерации в Кировской области»</w:t>
      </w:r>
    </w:p>
    <w:p w:rsidR="00221299" w:rsidRPr="003332FB" w:rsidRDefault="00221299" w:rsidP="00221299">
      <w:pPr>
        <w:widowControl w:val="0"/>
        <w:suppressAutoHyphens/>
        <w:autoSpaceDE w:val="0"/>
        <w:autoSpaceDN w:val="0"/>
        <w:adjustRightInd w:val="0"/>
        <w:spacing w:after="480" w:line="240" w:lineRule="auto"/>
        <w:ind w:firstLine="0"/>
        <w:jc w:val="center"/>
        <w:rPr>
          <w:sz w:val="28"/>
          <w:szCs w:val="28"/>
        </w:rPr>
      </w:pPr>
      <w:r w:rsidRPr="00C433AF">
        <w:rPr>
          <w:sz w:val="28"/>
          <w:szCs w:val="28"/>
        </w:rPr>
        <w:t>(далее – Подпрограмма)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6"/>
        <w:gridCol w:w="5722"/>
      </w:tblGrid>
      <w:tr w:rsidR="00221299" w:rsidRPr="00EC0271" w:rsidTr="00372FBF">
        <w:tc>
          <w:tcPr>
            <w:tcW w:w="3936" w:type="dxa"/>
          </w:tcPr>
          <w:p w:rsidR="00221299" w:rsidRPr="000B3AC2" w:rsidRDefault="00221299" w:rsidP="00372FBF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0B3AC2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Под</w:t>
            </w:r>
            <w:r w:rsidRPr="000B3AC2">
              <w:rPr>
                <w:sz w:val="28"/>
                <w:szCs w:val="28"/>
              </w:rPr>
              <w:t>программы</w:t>
            </w:r>
          </w:p>
        </w:tc>
        <w:tc>
          <w:tcPr>
            <w:tcW w:w="5777" w:type="dxa"/>
          </w:tcPr>
          <w:p w:rsidR="00221299" w:rsidRPr="00047E83" w:rsidRDefault="00221299" w:rsidP="00372FB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047E83">
              <w:rPr>
                <w:sz w:val="28"/>
                <w:szCs w:val="28"/>
              </w:rPr>
              <w:t>министерство внутренней политики Кировской области</w:t>
            </w:r>
          </w:p>
        </w:tc>
      </w:tr>
      <w:tr w:rsidR="00221299" w:rsidRPr="00EC0271" w:rsidTr="00372FBF">
        <w:tc>
          <w:tcPr>
            <w:tcW w:w="3936" w:type="dxa"/>
          </w:tcPr>
          <w:p w:rsidR="00221299" w:rsidRPr="00AB36D1" w:rsidRDefault="00221299" w:rsidP="00372FBF">
            <w:pPr>
              <w:widowControl w:val="0"/>
              <w:suppressAutoHyphens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0B3AC2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777" w:type="dxa"/>
          </w:tcPr>
          <w:p w:rsidR="00DF3033" w:rsidRDefault="00221299" w:rsidP="000C2C5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Pr="00CA3164">
              <w:rPr>
                <w:sz w:val="28"/>
                <w:szCs w:val="28"/>
              </w:rPr>
              <w:t xml:space="preserve">Губернатора и </w:t>
            </w:r>
            <w:r w:rsidR="00E730B8">
              <w:rPr>
                <w:sz w:val="28"/>
                <w:szCs w:val="28"/>
              </w:rPr>
              <w:t xml:space="preserve">    </w:t>
            </w:r>
            <w:r w:rsidRPr="00CA3164">
              <w:rPr>
                <w:sz w:val="28"/>
                <w:szCs w:val="28"/>
              </w:rPr>
              <w:t>Правительства Кировской области</w:t>
            </w:r>
            <w:r w:rsidR="00DF3033">
              <w:rPr>
                <w:sz w:val="28"/>
                <w:szCs w:val="28"/>
              </w:rPr>
              <w:t xml:space="preserve">; </w:t>
            </w:r>
          </w:p>
          <w:p w:rsidR="00221299" w:rsidRPr="00047E83" w:rsidRDefault="00221299" w:rsidP="000C2C5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массовых</w:t>
            </w:r>
            <w:r w:rsidR="00F879B8">
              <w:rPr>
                <w:sz w:val="28"/>
                <w:szCs w:val="28"/>
              </w:rPr>
              <w:t xml:space="preserve"> коммуникаций Кировской области</w:t>
            </w:r>
          </w:p>
        </w:tc>
      </w:tr>
      <w:tr w:rsidR="00221299" w:rsidRPr="00466103" w:rsidTr="00372FBF">
        <w:tc>
          <w:tcPr>
            <w:tcW w:w="3936" w:type="dxa"/>
          </w:tcPr>
          <w:p w:rsidR="00221299" w:rsidRPr="00E72694" w:rsidRDefault="00221299" w:rsidP="000C2C5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</w:t>
            </w:r>
            <w:r w:rsidR="000C2C5C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проектов</w:t>
            </w:r>
          </w:p>
        </w:tc>
        <w:tc>
          <w:tcPr>
            <w:tcW w:w="5777" w:type="dxa"/>
          </w:tcPr>
          <w:p w:rsidR="00221299" w:rsidRPr="00047E83" w:rsidRDefault="00221299" w:rsidP="00372FBF">
            <w:pPr>
              <w:widowControl w:val="0"/>
              <w:suppressAutoHyphens/>
              <w:spacing w:line="240" w:lineRule="auto"/>
              <w:ind w:firstLine="33"/>
              <w:rPr>
                <w:sz w:val="28"/>
                <w:szCs w:val="28"/>
              </w:rPr>
            </w:pPr>
            <w:r w:rsidRPr="00047E83">
              <w:rPr>
                <w:sz w:val="28"/>
                <w:szCs w:val="28"/>
              </w:rPr>
              <w:t>отсутствуют</w:t>
            </w:r>
          </w:p>
        </w:tc>
      </w:tr>
      <w:tr w:rsidR="00221299" w:rsidRPr="002609B5" w:rsidTr="00372FBF">
        <w:tc>
          <w:tcPr>
            <w:tcW w:w="3936" w:type="dxa"/>
          </w:tcPr>
          <w:p w:rsidR="00221299" w:rsidRDefault="00221299" w:rsidP="00372FBF">
            <w:pPr>
              <w:widowControl w:val="0"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 w:rsidRPr="000B16BB">
              <w:rPr>
                <w:sz w:val="28"/>
                <w:szCs w:val="28"/>
              </w:rPr>
              <w:t>Цели</w:t>
            </w:r>
            <w:r w:rsidR="00DF3033">
              <w:rPr>
                <w:sz w:val="28"/>
                <w:szCs w:val="28"/>
              </w:rPr>
              <w:t xml:space="preserve"> </w:t>
            </w:r>
            <w:r w:rsidRPr="000B16BB">
              <w:rPr>
                <w:sz w:val="28"/>
                <w:szCs w:val="28"/>
              </w:rPr>
              <w:t>Подпрограммы</w:t>
            </w:r>
          </w:p>
          <w:p w:rsidR="00221299" w:rsidRDefault="00221299" w:rsidP="00372FBF">
            <w:pPr>
              <w:widowControl w:val="0"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221299" w:rsidRPr="00D51FCB" w:rsidRDefault="00221299" w:rsidP="00372FBF">
            <w:pPr>
              <w:widowControl w:val="0"/>
              <w:suppressAutoHyphens/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7" w:type="dxa"/>
          </w:tcPr>
          <w:p w:rsidR="00221299" w:rsidRPr="00104454" w:rsidRDefault="00221299" w:rsidP="00372FB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104454">
              <w:rPr>
                <w:rFonts w:eastAsia="Calibri"/>
                <w:sz w:val="28"/>
                <w:szCs w:val="28"/>
                <w:lang w:eastAsia="en-US"/>
              </w:rPr>
              <w:t xml:space="preserve">укрепление общероссийской гражданской идентичности и единства </w:t>
            </w:r>
            <w:proofErr w:type="spellStart"/>
            <w:proofErr w:type="gramStart"/>
            <w:r w:rsidRPr="00104454">
              <w:rPr>
                <w:rFonts w:eastAsia="Calibri"/>
                <w:sz w:val="28"/>
                <w:szCs w:val="28"/>
                <w:lang w:eastAsia="en-US"/>
              </w:rPr>
              <w:t>многона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04454">
              <w:rPr>
                <w:rFonts w:eastAsia="Calibri"/>
                <w:sz w:val="28"/>
                <w:szCs w:val="28"/>
                <w:lang w:eastAsia="en-US"/>
              </w:rPr>
              <w:t>ционального</w:t>
            </w:r>
            <w:proofErr w:type="spellEnd"/>
            <w:proofErr w:type="gramEnd"/>
            <w:r w:rsidRPr="00104454">
              <w:rPr>
                <w:rFonts w:eastAsia="Calibri"/>
                <w:sz w:val="28"/>
                <w:szCs w:val="28"/>
                <w:lang w:eastAsia="en-US"/>
              </w:rPr>
              <w:t xml:space="preserve"> народа Кировской области;</w:t>
            </w:r>
          </w:p>
          <w:p w:rsidR="00221299" w:rsidRPr="00D51FCB" w:rsidRDefault="00221299" w:rsidP="00372FB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104454">
              <w:rPr>
                <w:sz w:val="28"/>
                <w:szCs w:val="28"/>
                <w:shd w:val="clear" w:color="auto" w:fill="FFFFFF"/>
              </w:rPr>
              <w:t>развитие казачества в Кировской области</w:t>
            </w:r>
          </w:p>
        </w:tc>
      </w:tr>
      <w:tr w:rsidR="00221299" w:rsidRPr="002609B5" w:rsidTr="00372FBF">
        <w:tc>
          <w:tcPr>
            <w:tcW w:w="3936" w:type="dxa"/>
          </w:tcPr>
          <w:p w:rsidR="00221299" w:rsidRPr="00B57DF3" w:rsidRDefault="00221299" w:rsidP="00372FBF">
            <w:pPr>
              <w:widowControl w:val="0"/>
              <w:suppressAutoHyphens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B57DF3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77" w:type="dxa"/>
          </w:tcPr>
          <w:p w:rsidR="00221299" w:rsidRDefault="00221299" w:rsidP="00372FB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color w:val="00B05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содействие укреплению гражданского единства, гармонизации межнациональных </w:t>
            </w:r>
            <w:r w:rsidR="00B25EE7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>и межрелигиозных отношений;</w:t>
            </w:r>
          </w:p>
          <w:p w:rsidR="00221299" w:rsidRPr="00467162" w:rsidRDefault="00221299" w:rsidP="00372FB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104454">
              <w:rPr>
                <w:sz w:val="28"/>
                <w:szCs w:val="28"/>
                <w:shd w:val="clear" w:color="auto" w:fill="FFFFFF"/>
              </w:rPr>
              <w:t xml:space="preserve">создание условий, направленных на </w:t>
            </w:r>
            <w:r w:rsidR="00E730B8">
              <w:rPr>
                <w:sz w:val="28"/>
                <w:szCs w:val="28"/>
                <w:shd w:val="clear" w:color="auto" w:fill="FFFFFF"/>
              </w:rPr>
              <w:t xml:space="preserve">                 </w:t>
            </w:r>
            <w:r w:rsidRPr="00104454">
              <w:rPr>
                <w:sz w:val="28"/>
                <w:szCs w:val="28"/>
                <w:shd w:val="clear" w:color="auto" w:fill="FFFFFF"/>
              </w:rPr>
              <w:t>развитие духовно-нравственных основ и самобытной культуры российского казачества</w:t>
            </w:r>
          </w:p>
        </w:tc>
      </w:tr>
      <w:tr w:rsidR="00221299" w:rsidRPr="00436EFE" w:rsidTr="00372FBF">
        <w:tc>
          <w:tcPr>
            <w:tcW w:w="3936" w:type="dxa"/>
          </w:tcPr>
          <w:p w:rsidR="00221299" w:rsidRPr="0024180A" w:rsidRDefault="00F879B8" w:rsidP="00DF3033">
            <w:pPr>
              <w:widowControl w:val="0"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  <w:r w:rsidR="00221299" w:rsidRPr="0024180A">
              <w:rPr>
                <w:sz w:val="28"/>
                <w:szCs w:val="28"/>
              </w:rPr>
              <w:t xml:space="preserve"> реализации </w:t>
            </w:r>
            <w:r w:rsidR="00221299">
              <w:rPr>
                <w:sz w:val="28"/>
                <w:szCs w:val="28"/>
              </w:rPr>
              <w:t>Под</w:t>
            </w:r>
            <w:r w:rsidR="00221299" w:rsidRPr="0024180A">
              <w:rPr>
                <w:sz w:val="28"/>
                <w:szCs w:val="28"/>
              </w:rPr>
              <w:t>программы</w:t>
            </w:r>
          </w:p>
        </w:tc>
        <w:tc>
          <w:tcPr>
            <w:tcW w:w="5777" w:type="dxa"/>
          </w:tcPr>
          <w:p w:rsidR="00221299" w:rsidRPr="00047E83" w:rsidRDefault="00221299" w:rsidP="00372FBF">
            <w:pPr>
              <w:widowControl w:val="0"/>
              <w:suppressAutoHyphens/>
              <w:spacing w:line="240" w:lineRule="auto"/>
              <w:ind w:firstLine="33"/>
              <w:rPr>
                <w:sz w:val="28"/>
                <w:szCs w:val="28"/>
              </w:rPr>
            </w:pPr>
            <w:r w:rsidRPr="0047391F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– </w:t>
            </w:r>
            <w:r w:rsidRPr="0047391F">
              <w:rPr>
                <w:sz w:val="28"/>
                <w:szCs w:val="28"/>
              </w:rPr>
              <w:t>2024 годы</w:t>
            </w:r>
          </w:p>
        </w:tc>
      </w:tr>
      <w:tr w:rsidR="00221299" w:rsidRPr="00436EFE" w:rsidTr="00372FBF">
        <w:tc>
          <w:tcPr>
            <w:tcW w:w="3936" w:type="dxa"/>
          </w:tcPr>
          <w:p w:rsidR="00221299" w:rsidRPr="0024180A" w:rsidRDefault="00221299" w:rsidP="00372FBF">
            <w:pPr>
              <w:widowControl w:val="0"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 w:rsidRPr="0024180A">
              <w:rPr>
                <w:sz w:val="28"/>
                <w:szCs w:val="28"/>
              </w:rPr>
              <w:t xml:space="preserve">Целевые показатели эффективности реализации </w:t>
            </w:r>
            <w:r>
              <w:rPr>
                <w:sz w:val="28"/>
                <w:szCs w:val="28"/>
              </w:rPr>
              <w:t>Под</w:t>
            </w:r>
            <w:r w:rsidRPr="0024180A">
              <w:rPr>
                <w:sz w:val="28"/>
                <w:szCs w:val="28"/>
              </w:rPr>
              <w:t>программы</w:t>
            </w:r>
          </w:p>
        </w:tc>
        <w:tc>
          <w:tcPr>
            <w:tcW w:w="5777" w:type="dxa"/>
          </w:tcPr>
          <w:p w:rsidR="00221299" w:rsidRPr="00EC64F3" w:rsidRDefault="003225C4" w:rsidP="00372FB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прироста</w:t>
            </w:r>
            <w:r w:rsidR="00DF3033">
              <w:rPr>
                <w:sz w:val="28"/>
                <w:szCs w:val="28"/>
              </w:rPr>
              <w:t xml:space="preserve"> </w:t>
            </w:r>
            <w:r w:rsidR="00B30E10">
              <w:rPr>
                <w:sz w:val="28"/>
                <w:szCs w:val="28"/>
              </w:rPr>
              <w:t xml:space="preserve">количества </w:t>
            </w:r>
            <w:r w:rsidR="00221299" w:rsidRPr="005C2D95">
              <w:rPr>
                <w:sz w:val="28"/>
                <w:szCs w:val="28"/>
              </w:rPr>
              <w:t>участников мероприятий, направленных на содействие укреплению гражданского единства, гармонизации межнациональных и межрелигиозных отношений</w:t>
            </w:r>
            <w:r w:rsidR="009E6BB9">
              <w:rPr>
                <w:sz w:val="28"/>
                <w:szCs w:val="28"/>
              </w:rPr>
              <w:t>,</w:t>
            </w:r>
            <w:r w:rsidR="00E41D3A">
              <w:rPr>
                <w:sz w:val="28"/>
                <w:szCs w:val="28"/>
              </w:rPr>
              <w:t xml:space="preserve"> по сравнению </w:t>
            </w:r>
            <w:r w:rsidR="00E730B8">
              <w:rPr>
                <w:sz w:val="28"/>
                <w:szCs w:val="28"/>
              </w:rPr>
              <w:t xml:space="preserve">       </w:t>
            </w:r>
            <w:r w:rsidR="00E41D3A">
              <w:rPr>
                <w:sz w:val="28"/>
                <w:szCs w:val="28"/>
              </w:rPr>
              <w:t xml:space="preserve">с </w:t>
            </w:r>
            <w:r w:rsidR="00713D64">
              <w:rPr>
                <w:sz w:val="28"/>
                <w:szCs w:val="28"/>
              </w:rPr>
              <w:t>базовым</w:t>
            </w:r>
            <w:r w:rsidR="00E41D3A">
              <w:rPr>
                <w:sz w:val="28"/>
                <w:szCs w:val="28"/>
              </w:rPr>
              <w:t xml:space="preserve"> периодом</w:t>
            </w:r>
            <w:r w:rsidR="00221299" w:rsidRPr="005C2D95">
              <w:rPr>
                <w:sz w:val="28"/>
                <w:szCs w:val="28"/>
              </w:rPr>
              <w:t>;</w:t>
            </w:r>
          </w:p>
          <w:p w:rsidR="00221299" w:rsidRDefault="00221299" w:rsidP="00372FB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C2D95">
              <w:rPr>
                <w:sz w:val="28"/>
                <w:szCs w:val="28"/>
              </w:rPr>
              <w:t xml:space="preserve">оля казачьих обществ </w:t>
            </w:r>
            <w:r w:rsidR="006B4240">
              <w:rPr>
                <w:sz w:val="28"/>
                <w:szCs w:val="28"/>
              </w:rPr>
              <w:t xml:space="preserve">в </w:t>
            </w:r>
            <w:r w:rsidRPr="005C2D95">
              <w:rPr>
                <w:sz w:val="28"/>
                <w:szCs w:val="28"/>
              </w:rPr>
              <w:t xml:space="preserve">Кировской области, </w:t>
            </w:r>
            <w:r w:rsidRPr="005C2D95">
              <w:rPr>
                <w:sz w:val="28"/>
                <w:szCs w:val="28"/>
              </w:rPr>
              <w:lastRenderedPageBreak/>
              <w:t>сведения о которых внесены в государственный реестр казачьих обществ Российской Федерации</w:t>
            </w:r>
            <w:r w:rsidR="00713D64">
              <w:rPr>
                <w:sz w:val="28"/>
                <w:szCs w:val="28"/>
              </w:rPr>
              <w:t>,</w:t>
            </w:r>
            <w:r w:rsidRPr="005C2D95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обще</w:t>
            </w:r>
            <w:r w:rsidRPr="005C2D95">
              <w:rPr>
                <w:sz w:val="28"/>
                <w:szCs w:val="28"/>
              </w:rPr>
              <w:t>м количеств</w:t>
            </w:r>
            <w:r>
              <w:rPr>
                <w:sz w:val="28"/>
                <w:szCs w:val="28"/>
              </w:rPr>
              <w:t>е</w:t>
            </w:r>
            <w:r w:rsidRPr="005C2D95">
              <w:rPr>
                <w:sz w:val="28"/>
                <w:szCs w:val="28"/>
              </w:rPr>
              <w:t xml:space="preserve"> казачьих обществ </w:t>
            </w:r>
            <w:r>
              <w:rPr>
                <w:sz w:val="28"/>
                <w:szCs w:val="28"/>
              </w:rPr>
              <w:t xml:space="preserve">в </w:t>
            </w:r>
            <w:r w:rsidRPr="005C2D95">
              <w:rPr>
                <w:sz w:val="28"/>
                <w:szCs w:val="28"/>
              </w:rPr>
              <w:t>Кировской области</w:t>
            </w:r>
            <w:r w:rsidR="00713D64">
              <w:rPr>
                <w:sz w:val="28"/>
                <w:szCs w:val="28"/>
              </w:rPr>
              <w:t>;</w:t>
            </w:r>
          </w:p>
          <w:p w:rsidR="00713D64" w:rsidRPr="00713D64" w:rsidRDefault="00713D64" w:rsidP="00372FB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713D64">
              <w:rPr>
                <w:sz w:val="28"/>
                <w:szCs w:val="28"/>
              </w:rPr>
              <w:t>количество членов казачьих обществ, привлеченных к несению государственной и иной службы</w:t>
            </w:r>
          </w:p>
        </w:tc>
      </w:tr>
      <w:tr w:rsidR="00221299" w:rsidRPr="00006BE1" w:rsidTr="00372FBF">
        <w:tc>
          <w:tcPr>
            <w:tcW w:w="3936" w:type="dxa"/>
            <w:shd w:val="clear" w:color="auto" w:fill="auto"/>
          </w:tcPr>
          <w:p w:rsidR="00221299" w:rsidRPr="00864F76" w:rsidRDefault="00221299" w:rsidP="00372FBF">
            <w:pPr>
              <w:widowControl w:val="0"/>
              <w:suppressAutoHyphens/>
              <w:spacing w:line="240" w:lineRule="auto"/>
              <w:ind w:firstLine="0"/>
              <w:rPr>
                <w:strike/>
                <w:sz w:val="28"/>
                <w:szCs w:val="28"/>
              </w:rPr>
            </w:pPr>
            <w:proofErr w:type="spellStart"/>
            <w:r w:rsidRPr="00864F76">
              <w:rPr>
                <w:sz w:val="28"/>
                <w:szCs w:val="28"/>
                <w:lang w:val="en-US"/>
              </w:rPr>
              <w:lastRenderedPageBreak/>
              <w:t>Ресурсное</w:t>
            </w:r>
            <w:proofErr w:type="spellEnd"/>
            <w:r w:rsidRPr="00864F76">
              <w:rPr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5777" w:type="dxa"/>
            <w:shd w:val="clear" w:color="auto" w:fill="auto"/>
          </w:tcPr>
          <w:p w:rsidR="00221299" w:rsidRPr="00864F76" w:rsidRDefault="00221299" w:rsidP="002B1BE7">
            <w:pPr>
              <w:widowControl w:val="0"/>
              <w:suppressAutoHyphens/>
              <w:spacing w:line="240" w:lineRule="auto"/>
              <w:ind w:firstLine="33"/>
              <w:rPr>
                <w:sz w:val="28"/>
                <w:szCs w:val="28"/>
              </w:rPr>
            </w:pPr>
            <w:r w:rsidRPr="00864F76">
              <w:rPr>
                <w:sz w:val="28"/>
                <w:szCs w:val="28"/>
              </w:rPr>
              <w:t xml:space="preserve">общий объем финансового обеспечения </w:t>
            </w:r>
            <w:r>
              <w:rPr>
                <w:sz w:val="28"/>
                <w:szCs w:val="28"/>
              </w:rPr>
              <w:t>Под</w:t>
            </w:r>
            <w:r w:rsidRPr="00864F76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 xml:space="preserve">за счет средств областного бюджета </w:t>
            </w:r>
            <w:r w:rsidRPr="00864F76">
              <w:rPr>
                <w:sz w:val="28"/>
                <w:szCs w:val="28"/>
              </w:rPr>
              <w:t>составит</w:t>
            </w:r>
            <w:r w:rsidR="00120214">
              <w:rPr>
                <w:sz w:val="28"/>
                <w:szCs w:val="28"/>
              </w:rPr>
              <w:t xml:space="preserve"> </w:t>
            </w:r>
            <w:r w:rsidR="002B1BE7">
              <w:rPr>
                <w:sz w:val="28"/>
                <w:szCs w:val="28"/>
              </w:rPr>
              <w:t xml:space="preserve">48523,90 </w:t>
            </w:r>
            <w:r w:rsidRPr="00540E23">
              <w:rPr>
                <w:sz w:val="28"/>
                <w:szCs w:val="28"/>
              </w:rPr>
              <w:t>тыс. рублей</w:t>
            </w:r>
          </w:p>
        </w:tc>
      </w:tr>
    </w:tbl>
    <w:p w:rsidR="00221299" w:rsidRDefault="00221299" w:rsidP="0022129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8"/>
          <w:szCs w:val="28"/>
          <w:vertAlign w:val="superscript"/>
        </w:rPr>
      </w:pPr>
    </w:p>
    <w:p w:rsidR="00221299" w:rsidRPr="00DF3033" w:rsidRDefault="00221299" w:rsidP="00DF3033">
      <w:pPr>
        <w:pStyle w:val="a"/>
        <w:widowControl w:val="0"/>
        <w:numPr>
          <w:ilvl w:val="0"/>
          <w:numId w:val="13"/>
        </w:numPr>
        <w:tabs>
          <w:tab w:val="left" w:pos="709"/>
        </w:tabs>
        <w:suppressAutoHyphens/>
        <w:autoSpaceDE w:val="0"/>
        <w:autoSpaceDN w:val="0"/>
        <w:adjustRightInd w:val="0"/>
        <w:spacing w:before="480" w:after="480" w:line="240" w:lineRule="auto"/>
        <w:ind w:left="993" w:hanging="284"/>
        <w:outlineLvl w:val="1"/>
        <w:rPr>
          <w:b/>
        </w:rPr>
      </w:pPr>
      <w:r w:rsidRPr="00DF3033">
        <w:rPr>
          <w:b/>
        </w:rPr>
        <w:t>Общая характеристика сферы реализации Подпрограммы, в том</w:t>
      </w:r>
      <w:r w:rsidR="00DF3033" w:rsidRPr="00DF3033">
        <w:rPr>
          <w:b/>
        </w:rPr>
        <w:t xml:space="preserve"> </w:t>
      </w:r>
      <w:r w:rsidRPr="00DF3033">
        <w:rPr>
          <w:b/>
        </w:rPr>
        <w:t>числе формулировки основных проблем</w:t>
      </w:r>
      <w:r w:rsidR="00DF3033" w:rsidRPr="00DF3033">
        <w:rPr>
          <w:b/>
        </w:rPr>
        <w:t xml:space="preserve"> </w:t>
      </w:r>
      <w:r w:rsidRPr="00DF3033">
        <w:rPr>
          <w:b/>
        </w:rPr>
        <w:t>в указанной сфере и прогноз ее развития</w:t>
      </w:r>
    </w:p>
    <w:p w:rsidR="00221299" w:rsidRDefault="00221299" w:rsidP="007F70C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Кировская область является одним из крупнейших регионов </w:t>
      </w:r>
      <w:r w:rsidRPr="00E730B8">
        <w:rPr>
          <w:rFonts w:eastAsiaTheme="minorHAnsi"/>
          <w:spacing w:val="-20"/>
          <w:sz w:val="28"/>
          <w:szCs w:val="28"/>
          <w:lang w:eastAsia="en-US"/>
        </w:rPr>
        <w:t>Приволжского федерального округа, где проживает более ста народов, каждый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730B8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>
        <w:rPr>
          <w:rFonts w:eastAsiaTheme="minorHAnsi"/>
          <w:sz w:val="28"/>
          <w:szCs w:val="28"/>
          <w:lang w:eastAsia="en-US"/>
        </w:rPr>
        <w:t xml:space="preserve">из которых обладает уникальными особенностями материальной </w:t>
      </w:r>
      <w:r w:rsidR="00967D1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духовной культуры. Благодаря объединяющей роли русского народа </w:t>
      </w:r>
      <w:r w:rsidR="00967D1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на территории </w:t>
      </w:r>
      <w:r w:rsidR="00613182">
        <w:rPr>
          <w:rFonts w:eastAsiaTheme="minorHAnsi"/>
          <w:sz w:val="28"/>
          <w:szCs w:val="28"/>
          <w:lang w:eastAsia="en-US"/>
        </w:rPr>
        <w:t>Кировской области</w:t>
      </w:r>
      <w:r w:rsidR="00DF303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сохранились уникальное единство </w:t>
      </w:r>
      <w:r w:rsidR="00613182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многообразие, духовная общность и союз различных народов.</w:t>
      </w:r>
    </w:p>
    <w:p w:rsidR="00221299" w:rsidRDefault="00221299" w:rsidP="007F70C4">
      <w:pPr>
        <w:widowControl w:val="0"/>
        <w:suppressAutoHyphens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Население Кировской области объединяет единый культурный код, основанный на сохранении и развитии русской культуры и языка, исторического и культурного наследия всех народов, живущих в </w:t>
      </w:r>
      <w:r w:rsidR="002E6539">
        <w:rPr>
          <w:rFonts w:eastAsiaTheme="minorHAnsi"/>
          <w:sz w:val="28"/>
          <w:szCs w:val="28"/>
          <w:lang w:eastAsia="en-US"/>
        </w:rPr>
        <w:t>регионе,            а</w:t>
      </w:r>
      <w:r>
        <w:rPr>
          <w:rFonts w:eastAsiaTheme="minorHAnsi"/>
          <w:sz w:val="28"/>
          <w:szCs w:val="28"/>
          <w:lang w:eastAsia="en-US"/>
        </w:rPr>
        <w:t xml:space="preserve"> также заключенный</w:t>
      </w:r>
      <w:r w:rsidR="00DF303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основополагающих общечеловеческих принципах</w:t>
      </w:r>
      <w:r w:rsidR="00DF303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уважения самобытных т</w:t>
      </w:r>
      <w:r w:rsidR="00F879B8">
        <w:rPr>
          <w:rFonts w:eastAsiaTheme="minorHAnsi"/>
          <w:sz w:val="28"/>
          <w:szCs w:val="28"/>
          <w:lang w:eastAsia="en-US"/>
        </w:rPr>
        <w:t>радиций народов и интегрирования</w:t>
      </w:r>
      <w:r>
        <w:rPr>
          <w:rFonts w:eastAsiaTheme="minorHAnsi"/>
          <w:sz w:val="28"/>
          <w:szCs w:val="28"/>
          <w:lang w:eastAsia="en-US"/>
        </w:rPr>
        <w:t xml:space="preserve"> их лучших достижений в единую российскую культуру.</w:t>
      </w:r>
    </w:p>
    <w:p w:rsidR="00221299" w:rsidRDefault="00221299" w:rsidP="007F70C4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Этнокультурное и языковое многообразие Кировской области, исторический опыт межкультурного и межрелигиозного взаимодействия </w:t>
      </w:r>
      <w:r w:rsidRPr="00E730B8">
        <w:rPr>
          <w:rFonts w:eastAsiaTheme="minorHAnsi"/>
          <w:spacing w:val="-18"/>
          <w:sz w:val="28"/>
          <w:szCs w:val="28"/>
          <w:lang w:eastAsia="en-US"/>
        </w:rPr>
        <w:t xml:space="preserve">являются достоянием многонационального народа </w:t>
      </w:r>
      <w:r w:rsidR="00613182" w:rsidRPr="00E730B8">
        <w:rPr>
          <w:rFonts w:eastAsiaTheme="minorHAnsi"/>
          <w:spacing w:val="-18"/>
          <w:sz w:val="28"/>
          <w:szCs w:val="28"/>
          <w:lang w:eastAsia="en-US"/>
        </w:rPr>
        <w:t>Кировской области</w:t>
      </w:r>
      <w:r w:rsidRPr="00E730B8">
        <w:rPr>
          <w:rFonts w:eastAsiaTheme="minorHAnsi"/>
          <w:spacing w:val="-18"/>
          <w:sz w:val="28"/>
          <w:szCs w:val="28"/>
          <w:lang w:eastAsia="en-US"/>
        </w:rPr>
        <w:t xml:space="preserve">, служат </w:t>
      </w:r>
      <w:r>
        <w:rPr>
          <w:rFonts w:eastAsiaTheme="minorHAnsi"/>
          <w:sz w:val="28"/>
          <w:szCs w:val="28"/>
          <w:lang w:eastAsia="en-US"/>
        </w:rPr>
        <w:t>укреплению российской государственности и дальнейшему развитию межнациональных и межрелигиозных отношений.</w:t>
      </w:r>
    </w:p>
    <w:p w:rsidR="00221299" w:rsidRPr="00480684" w:rsidRDefault="00221299" w:rsidP="007F70C4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0684">
        <w:rPr>
          <w:rFonts w:eastAsiaTheme="minorHAnsi"/>
          <w:sz w:val="28"/>
          <w:szCs w:val="28"/>
          <w:lang w:eastAsia="en-US"/>
        </w:rPr>
        <w:t xml:space="preserve">В 2018 году впервые проведенные аналитические исследования </w:t>
      </w:r>
      <w:r w:rsidRPr="00480684">
        <w:rPr>
          <w:rFonts w:eastAsiaTheme="minorHAnsi"/>
          <w:sz w:val="28"/>
          <w:szCs w:val="28"/>
          <w:lang w:eastAsia="en-US"/>
        </w:rPr>
        <w:lastRenderedPageBreak/>
        <w:t>удовлетворенности населения Кировской области межнациональным</w:t>
      </w:r>
      <w:r w:rsidR="00613182">
        <w:rPr>
          <w:rFonts w:eastAsiaTheme="minorHAnsi"/>
          <w:sz w:val="28"/>
          <w:szCs w:val="28"/>
          <w:lang w:eastAsia="en-US"/>
        </w:rPr>
        <w:t>и</w:t>
      </w:r>
      <w:r w:rsidRPr="00480684">
        <w:rPr>
          <w:rFonts w:eastAsiaTheme="minorHAnsi"/>
          <w:sz w:val="28"/>
          <w:szCs w:val="28"/>
          <w:lang w:eastAsia="en-US"/>
        </w:rPr>
        <w:t xml:space="preserve"> отношениям</w:t>
      </w:r>
      <w:r w:rsidR="006D4162">
        <w:rPr>
          <w:rFonts w:eastAsiaTheme="minorHAnsi"/>
          <w:sz w:val="28"/>
          <w:szCs w:val="28"/>
          <w:lang w:eastAsia="en-US"/>
        </w:rPr>
        <w:t>и</w:t>
      </w:r>
      <w:r w:rsidRPr="00480684">
        <w:rPr>
          <w:rFonts w:eastAsiaTheme="minorHAnsi"/>
          <w:sz w:val="28"/>
          <w:szCs w:val="28"/>
          <w:lang w:eastAsia="en-US"/>
        </w:rPr>
        <w:t xml:space="preserve"> показали, что состояние удовлетворенности населения </w:t>
      </w:r>
      <w:r w:rsidR="00613182">
        <w:rPr>
          <w:rFonts w:eastAsiaTheme="minorHAnsi"/>
          <w:sz w:val="28"/>
          <w:szCs w:val="28"/>
          <w:lang w:eastAsia="en-US"/>
        </w:rPr>
        <w:t xml:space="preserve">Кировской </w:t>
      </w:r>
      <w:r w:rsidRPr="00480684">
        <w:rPr>
          <w:rFonts w:eastAsiaTheme="minorHAnsi"/>
          <w:sz w:val="28"/>
          <w:szCs w:val="28"/>
          <w:lang w:eastAsia="en-US"/>
        </w:rPr>
        <w:t xml:space="preserve">области </w:t>
      </w:r>
      <w:r w:rsidR="00F879B8">
        <w:rPr>
          <w:rFonts w:eastAsiaTheme="minorHAnsi"/>
          <w:sz w:val="28"/>
          <w:szCs w:val="28"/>
          <w:lang w:eastAsia="en-US"/>
        </w:rPr>
        <w:t xml:space="preserve">межнациональными </w:t>
      </w:r>
      <w:r w:rsidRPr="00480684">
        <w:rPr>
          <w:rFonts w:eastAsiaTheme="minorHAnsi"/>
          <w:sz w:val="28"/>
          <w:szCs w:val="28"/>
          <w:lang w:eastAsia="en-US"/>
        </w:rPr>
        <w:t>отношениям</w:t>
      </w:r>
      <w:r w:rsidR="00613182">
        <w:rPr>
          <w:rFonts w:eastAsiaTheme="minorHAnsi"/>
          <w:sz w:val="28"/>
          <w:szCs w:val="28"/>
          <w:lang w:eastAsia="en-US"/>
        </w:rPr>
        <w:t>и</w:t>
      </w:r>
      <w:r w:rsidRPr="00480684">
        <w:rPr>
          <w:rFonts w:eastAsiaTheme="minorHAnsi"/>
          <w:sz w:val="28"/>
          <w:szCs w:val="28"/>
          <w:lang w:eastAsia="en-US"/>
        </w:rPr>
        <w:t xml:space="preserve"> составляло 84,9%.</w:t>
      </w:r>
    </w:p>
    <w:p w:rsidR="00221299" w:rsidRDefault="00221299" w:rsidP="007F70C4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480684">
        <w:rPr>
          <w:rFonts w:eastAsiaTheme="minorHAnsi"/>
          <w:sz w:val="28"/>
          <w:szCs w:val="28"/>
          <w:lang w:eastAsia="en-US"/>
        </w:rPr>
        <w:t xml:space="preserve">В 2019 году вновь проведенные исследования показали рост удовлетворенности населения </w:t>
      </w:r>
      <w:r w:rsidR="00613182">
        <w:rPr>
          <w:rFonts w:eastAsiaTheme="minorHAnsi"/>
          <w:sz w:val="28"/>
          <w:szCs w:val="28"/>
          <w:lang w:eastAsia="en-US"/>
        </w:rPr>
        <w:t>Кировской области</w:t>
      </w:r>
      <w:r w:rsidR="00DF3033">
        <w:rPr>
          <w:rFonts w:eastAsiaTheme="minorHAnsi"/>
          <w:sz w:val="28"/>
          <w:szCs w:val="28"/>
          <w:lang w:eastAsia="en-US"/>
        </w:rPr>
        <w:t xml:space="preserve"> </w:t>
      </w:r>
      <w:r w:rsidR="0072186F">
        <w:rPr>
          <w:rFonts w:eastAsiaTheme="minorHAnsi"/>
          <w:sz w:val="28"/>
          <w:szCs w:val="28"/>
          <w:lang w:eastAsia="en-US"/>
        </w:rPr>
        <w:t>межнациональными отношениями</w:t>
      </w:r>
      <w:r w:rsidRPr="00480684">
        <w:rPr>
          <w:rFonts w:eastAsiaTheme="minorHAnsi"/>
          <w:sz w:val="28"/>
          <w:szCs w:val="28"/>
          <w:lang w:eastAsia="en-US"/>
        </w:rPr>
        <w:t>. Так</w:t>
      </w:r>
      <w:r w:rsidR="005228FF">
        <w:rPr>
          <w:rFonts w:eastAsiaTheme="minorHAnsi"/>
          <w:sz w:val="28"/>
          <w:szCs w:val="28"/>
          <w:lang w:eastAsia="en-US"/>
        </w:rPr>
        <w:t>,</w:t>
      </w:r>
      <w:r w:rsidRPr="00480684">
        <w:rPr>
          <w:rFonts w:eastAsiaTheme="minorHAnsi"/>
          <w:sz w:val="28"/>
          <w:szCs w:val="28"/>
          <w:lang w:eastAsia="en-US"/>
        </w:rPr>
        <w:t xml:space="preserve"> 87,1% опрошенных граждан отметили межнациональные отношения как доброжелательные и нормальные.</w:t>
      </w:r>
    </w:p>
    <w:p w:rsidR="00221299" w:rsidRDefault="00221299" w:rsidP="007F70C4">
      <w:pPr>
        <w:widowControl w:val="0"/>
        <w:suppressAutoHyphens/>
        <w:rPr>
          <w:sz w:val="28"/>
          <w:szCs w:val="28"/>
        </w:rPr>
      </w:pPr>
      <w:r w:rsidRPr="00BD14B7">
        <w:rPr>
          <w:sz w:val="28"/>
          <w:szCs w:val="28"/>
        </w:rPr>
        <w:t xml:space="preserve">Кировская область является наиболее спокойным регионом Приволжского федерального округа по межнациональным (межэтническим) </w:t>
      </w:r>
      <w:r w:rsidR="006D4162">
        <w:rPr>
          <w:sz w:val="28"/>
          <w:szCs w:val="28"/>
        </w:rPr>
        <w:br/>
      </w:r>
      <w:r w:rsidRPr="00BD14B7">
        <w:rPr>
          <w:sz w:val="28"/>
          <w:szCs w:val="28"/>
        </w:rPr>
        <w:t xml:space="preserve">и межрелигиозным отношениям, поскольку является российской глубинкой, на которую внешние процессы влияют постепенно. </w:t>
      </w:r>
    </w:p>
    <w:p w:rsidR="00221299" w:rsidRPr="00013444" w:rsidRDefault="0072186F" w:rsidP="007F70C4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Тем не менее</w:t>
      </w:r>
      <w:r w:rsidR="00221299" w:rsidRPr="00013444">
        <w:rPr>
          <w:sz w:val="28"/>
          <w:szCs w:val="28"/>
        </w:rPr>
        <w:t xml:space="preserve"> стоит учитывать негативные факторы, которые могут влиять на дестабилизацию межнациональных (межэтнических) </w:t>
      </w:r>
      <w:r w:rsidR="00AD7083">
        <w:rPr>
          <w:sz w:val="28"/>
          <w:szCs w:val="28"/>
        </w:rPr>
        <w:br/>
      </w:r>
      <w:r w:rsidR="00221299" w:rsidRPr="00013444">
        <w:rPr>
          <w:sz w:val="28"/>
          <w:szCs w:val="28"/>
        </w:rPr>
        <w:t>и межрелигиозных отношений</w:t>
      </w:r>
      <w:r w:rsidR="00221299">
        <w:rPr>
          <w:sz w:val="28"/>
          <w:szCs w:val="28"/>
        </w:rPr>
        <w:t>,</w:t>
      </w:r>
      <w:r w:rsidR="00221299" w:rsidRPr="00013444">
        <w:rPr>
          <w:sz w:val="28"/>
          <w:szCs w:val="28"/>
        </w:rPr>
        <w:t xml:space="preserve"> к которым относятся:</w:t>
      </w:r>
    </w:p>
    <w:p w:rsidR="00221299" w:rsidRPr="00013444" w:rsidRDefault="00221299" w:rsidP="007F70C4">
      <w:pPr>
        <w:widowControl w:val="0"/>
        <w:suppressAutoHyphens/>
        <w:rPr>
          <w:sz w:val="28"/>
          <w:szCs w:val="28"/>
        </w:rPr>
      </w:pPr>
      <w:r w:rsidRPr="00013444">
        <w:rPr>
          <w:sz w:val="28"/>
          <w:szCs w:val="28"/>
        </w:rPr>
        <w:t>размывание традиционных нравственных ценностей народов, проживающих на территории Кировской области;</w:t>
      </w:r>
    </w:p>
    <w:p w:rsidR="00221299" w:rsidRPr="00013444" w:rsidRDefault="00221299" w:rsidP="007F70C4">
      <w:pPr>
        <w:widowControl w:val="0"/>
        <w:suppressAutoHyphens/>
        <w:rPr>
          <w:sz w:val="28"/>
          <w:szCs w:val="28"/>
        </w:rPr>
      </w:pPr>
      <w:r w:rsidRPr="00013444">
        <w:rPr>
          <w:sz w:val="28"/>
          <w:szCs w:val="28"/>
        </w:rPr>
        <w:t>правовой нигилизм населения Кировской области;</w:t>
      </w:r>
    </w:p>
    <w:p w:rsidR="00221299" w:rsidRPr="00013444" w:rsidRDefault="00221299" w:rsidP="007F70C4">
      <w:pPr>
        <w:widowControl w:val="0"/>
        <w:suppressAutoHyphens/>
        <w:rPr>
          <w:sz w:val="28"/>
          <w:szCs w:val="28"/>
        </w:rPr>
      </w:pPr>
      <w:r w:rsidRPr="00013444">
        <w:rPr>
          <w:sz w:val="28"/>
          <w:szCs w:val="28"/>
        </w:rPr>
        <w:t>недостаточность мер по формированию российской гражданской иденти</w:t>
      </w:r>
      <w:r w:rsidR="0072186F">
        <w:rPr>
          <w:sz w:val="28"/>
          <w:szCs w:val="28"/>
        </w:rPr>
        <w:t>чности и гражданского единства</w:t>
      </w:r>
      <w:r w:rsidR="00483D4B">
        <w:rPr>
          <w:sz w:val="28"/>
          <w:szCs w:val="28"/>
        </w:rPr>
        <w:t>,</w:t>
      </w:r>
      <w:r w:rsidR="0072186F">
        <w:rPr>
          <w:sz w:val="28"/>
          <w:szCs w:val="28"/>
        </w:rPr>
        <w:t xml:space="preserve"> по </w:t>
      </w:r>
      <w:r w:rsidRPr="00013444">
        <w:rPr>
          <w:sz w:val="28"/>
          <w:szCs w:val="28"/>
        </w:rPr>
        <w:t>воспитанию культуры межнационального общения, изучению истории и традиций российских народов;</w:t>
      </w:r>
    </w:p>
    <w:p w:rsidR="00221299" w:rsidRPr="00013444" w:rsidRDefault="00221299" w:rsidP="007F70C4">
      <w:pPr>
        <w:widowControl w:val="0"/>
        <w:suppressAutoHyphens/>
        <w:rPr>
          <w:sz w:val="28"/>
          <w:szCs w:val="28"/>
        </w:rPr>
      </w:pPr>
      <w:r w:rsidRPr="00013444">
        <w:rPr>
          <w:sz w:val="28"/>
          <w:szCs w:val="28"/>
        </w:rPr>
        <w:t>недостаточный уровень межведомственной и межуровневой координации в сфере реализации госуда</w:t>
      </w:r>
      <w:r>
        <w:rPr>
          <w:sz w:val="28"/>
          <w:szCs w:val="28"/>
        </w:rPr>
        <w:t>рственной национальной политики.</w:t>
      </w:r>
    </w:p>
    <w:p w:rsidR="00221299" w:rsidRPr="00BD14B7" w:rsidRDefault="00221299" w:rsidP="007F70C4">
      <w:pPr>
        <w:widowControl w:val="0"/>
        <w:suppressAutoHyphens/>
        <w:ind w:firstLine="708"/>
        <w:rPr>
          <w:sz w:val="28"/>
          <w:szCs w:val="28"/>
        </w:rPr>
      </w:pPr>
      <w:r w:rsidRPr="00BD14B7">
        <w:rPr>
          <w:sz w:val="28"/>
          <w:szCs w:val="28"/>
        </w:rPr>
        <w:t>Традиционные формы духовности и этнической культуры народов,</w:t>
      </w:r>
      <w:r w:rsidR="00483D4B">
        <w:rPr>
          <w:sz w:val="28"/>
          <w:szCs w:val="28"/>
        </w:rPr>
        <w:t xml:space="preserve"> </w:t>
      </w:r>
      <w:r w:rsidRPr="00BD14B7">
        <w:rPr>
          <w:sz w:val="28"/>
          <w:szCs w:val="28"/>
        </w:rPr>
        <w:t xml:space="preserve">проживающих на территории </w:t>
      </w:r>
      <w:r w:rsidR="00613182">
        <w:rPr>
          <w:sz w:val="28"/>
          <w:szCs w:val="28"/>
        </w:rPr>
        <w:t>Кировской области</w:t>
      </w:r>
      <w:r w:rsidRPr="00BD14B7">
        <w:rPr>
          <w:sz w:val="28"/>
          <w:szCs w:val="28"/>
        </w:rPr>
        <w:t>, являются основой общероссийской идентичности, поэтому укрепление единства российской нации, формирование общегражданской идентичности россиян, обеспечение динамичного этнокультурног</w:t>
      </w:r>
      <w:r>
        <w:rPr>
          <w:sz w:val="28"/>
          <w:szCs w:val="28"/>
        </w:rPr>
        <w:t xml:space="preserve">о и духовного развития народов </w:t>
      </w:r>
      <w:r w:rsidRPr="00BD14B7">
        <w:rPr>
          <w:sz w:val="28"/>
          <w:szCs w:val="28"/>
        </w:rPr>
        <w:t>являются важными факторами дальнейшего устойчивого развития Кировской области.</w:t>
      </w:r>
    </w:p>
    <w:p w:rsidR="00221299" w:rsidRPr="00BD14B7" w:rsidRDefault="00221299" w:rsidP="007F70C4">
      <w:pPr>
        <w:widowControl w:val="0"/>
        <w:suppressAutoHyphens/>
        <w:rPr>
          <w:sz w:val="28"/>
          <w:szCs w:val="28"/>
        </w:rPr>
      </w:pPr>
      <w:r w:rsidRPr="00BD14B7">
        <w:rPr>
          <w:sz w:val="28"/>
          <w:szCs w:val="28"/>
        </w:rPr>
        <w:lastRenderedPageBreak/>
        <w:t xml:space="preserve">Ключевыми проблемами в сфере состояния </w:t>
      </w:r>
      <w:r w:rsidR="0072186F">
        <w:rPr>
          <w:sz w:val="28"/>
          <w:szCs w:val="28"/>
        </w:rPr>
        <w:t xml:space="preserve">межнациональных </w:t>
      </w:r>
      <w:r w:rsidR="00483D4B">
        <w:rPr>
          <w:sz w:val="28"/>
          <w:szCs w:val="28"/>
        </w:rPr>
        <w:t xml:space="preserve">(межэтнических) </w:t>
      </w:r>
      <w:r w:rsidRPr="00BD14B7">
        <w:rPr>
          <w:sz w:val="28"/>
          <w:szCs w:val="28"/>
        </w:rPr>
        <w:t>и межрелигиозных отношений в Кировской области являются:</w:t>
      </w:r>
    </w:p>
    <w:p w:rsidR="00221299" w:rsidRDefault="00221299" w:rsidP="007F70C4">
      <w:pPr>
        <w:widowControl w:val="0"/>
        <w:suppressAutoHyphens/>
        <w:rPr>
          <w:sz w:val="28"/>
          <w:szCs w:val="28"/>
        </w:rPr>
      </w:pPr>
      <w:r w:rsidRPr="00BD14B7">
        <w:rPr>
          <w:sz w:val="28"/>
          <w:szCs w:val="28"/>
        </w:rPr>
        <w:t>слабое общероссийское гражданское самосознание при вс</w:t>
      </w:r>
      <w:r w:rsidR="0072186F">
        <w:rPr>
          <w:sz w:val="28"/>
          <w:szCs w:val="28"/>
        </w:rPr>
        <w:t>е</w:t>
      </w:r>
      <w:r w:rsidRPr="00BD14B7">
        <w:rPr>
          <w:sz w:val="28"/>
          <w:szCs w:val="28"/>
        </w:rPr>
        <w:t xml:space="preserve"> большей значимости религиозной самоидентификации;</w:t>
      </w:r>
    </w:p>
    <w:p w:rsidR="00221299" w:rsidRDefault="00221299" w:rsidP="007F70C4">
      <w:pPr>
        <w:widowControl w:val="0"/>
        <w:suppressAutoHyphens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социальное и имущественное неравенство населения, сложности </w:t>
      </w:r>
      <w:r>
        <w:rPr>
          <w:rFonts w:eastAsiaTheme="minorHAnsi"/>
          <w:sz w:val="28"/>
          <w:szCs w:val="28"/>
          <w:lang w:eastAsia="en-US"/>
        </w:rPr>
        <w:br/>
        <w:t xml:space="preserve">в обеспечении равных возможностей для социального продвижения </w:t>
      </w:r>
      <w:r w:rsidR="00AD708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доступа к важнейшим общественным благам, региональная экономическая дифференциация;</w:t>
      </w:r>
    </w:p>
    <w:p w:rsidR="00221299" w:rsidRPr="00BD14B7" w:rsidRDefault="00221299" w:rsidP="007F70C4">
      <w:pPr>
        <w:widowControl w:val="0"/>
        <w:suppressAutoHyphens/>
        <w:rPr>
          <w:sz w:val="28"/>
          <w:szCs w:val="28"/>
        </w:rPr>
      </w:pPr>
      <w:r w:rsidRPr="00BD14B7">
        <w:rPr>
          <w:sz w:val="28"/>
          <w:szCs w:val="28"/>
        </w:rPr>
        <w:t>сложное социокультурное самочувствие народа, неудовлетворенность его этнокультурных потребностей;</w:t>
      </w:r>
    </w:p>
    <w:p w:rsidR="00221299" w:rsidRDefault="00221299" w:rsidP="007F70C4">
      <w:pPr>
        <w:widowControl w:val="0"/>
        <w:suppressAutoHyphens/>
        <w:rPr>
          <w:sz w:val="28"/>
          <w:szCs w:val="28"/>
        </w:rPr>
      </w:pPr>
      <w:r w:rsidRPr="00BD14B7">
        <w:rPr>
          <w:sz w:val="28"/>
          <w:szCs w:val="28"/>
        </w:rPr>
        <w:t>сохранение неудовлетворенности в среде отдельных народов уровнем обеспечения их культурно-языковых прав.</w:t>
      </w:r>
    </w:p>
    <w:p w:rsidR="00221299" w:rsidRPr="00E77DA3" w:rsidRDefault="00221299" w:rsidP="007F70C4">
      <w:pPr>
        <w:pStyle w:val="1c"/>
        <w:widowControl w:val="0"/>
        <w:suppressAutoHyphens/>
        <w:spacing w:after="0" w:line="360" w:lineRule="auto"/>
        <w:rPr>
          <w:szCs w:val="28"/>
        </w:rPr>
      </w:pPr>
      <w:r w:rsidRPr="00BD14B7">
        <w:rPr>
          <w:szCs w:val="28"/>
        </w:rPr>
        <w:t xml:space="preserve">Для реализации государственной национальной политики в </w:t>
      </w:r>
      <w:r>
        <w:rPr>
          <w:szCs w:val="28"/>
        </w:rPr>
        <w:t xml:space="preserve">2016 году создано Кировское областное </w:t>
      </w:r>
      <w:r w:rsidRPr="00E77DA3">
        <w:rPr>
          <w:szCs w:val="28"/>
        </w:rPr>
        <w:t xml:space="preserve">государственное автономное учреждение </w:t>
      </w:r>
      <w:r>
        <w:rPr>
          <w:szCs w:val="28"/>
        </w:rPr>
        <w:br/>
      </w:r>
      <w:r w:rsidRPr="00E77DA3">
        <w:rPr>
          <w:szCs w:val="28"/>
        </w:rPr>
        <w:t xml:space="preserve">«Дом дружбы народов» </w:t>
      </w:r>
      <w:r>
        <w:rPr>
          <w:szCs w:val="28"/>
        </w:rPr>
        <w:t>(далее – КОГАУ «</w:t>
      </w:r>
      <w:r w:rsidRPr="00E77DA3">
        <w:rPr>
          <w:szCs w:val="28"/>
        </w:rPr>
        <w:t>Дом дружбы народов»</w:t>
      </w:r>
      <w:r>
        <w:rPr>
          <w:szCs w:val="28"/>
        </w:rPr>
        <w:t>)</w:t>
      </w:r>
      <w:r w:rsidR="00B30E10">
        <w:rPr>
          <w:szCs w:val="28"/>
        </w:rPr>
        <w:t>,</w:t>
      </w:r>
      <w:r w:rsidR="00483D4B">
        <w:rPr>
          <w:szCs w:val="28"/>
        </w:rPr>
        <w:t xml:space="preserve"> </w:t>
      </w:r>
      <w:r w:rsidRPr="00E77DA3">
        <w:rPr>
          <w:szCs w:val="28"/>
        </w:rPr>
        <w:t xml:space="preserve">предметом деятельности которого является оказание услуг (выполнение работ) в сфере сохранения взаимного уважения к национальным и конфессиональным традициям и обычаям народов, проживающих на территории </w:t>
      </w:r>
      <w:r w:rsidR="0027461F">
        <w:rPr>
          <w:szCs w:val="28"/>
        </w:rPr>
        <w:t>Кировской области</w:t>
      </w:r>
      <w:r>
        <w:rPr>
          <w:szCs w:val="28"/>
        </w:rPr>
        <w:t>.</w:t>
      </w:r>
    </w:p>
    <w:p w:rsidR="00221299" w:rsidRDefault="00221299" w:rsidP="007F70C4">
      <w:pPr>
        <w:widowControl w:val="0"/>
        <w:suppressAutoHyphens/>
        <w:rPr>
          <w:sz w:val="28"/>
          <w:szCs w:val="28"/>
        </w:rPr>
      </w:pPr>
      <w:r w:rsidRPr="00E72694">
        <w:rPr>
          <w:sz w:val="28"/>
          <w:szCs w:val="28"/>
        </w:rPr>
        <w:t>КОГАУ «Дом дружбы народов»</w:t>
      </w:r>
      <w:r w:rsidR="00483D4B">
        <w:rPr>
          <w:sz w:val="28"/>
          <w:szCs w:val="28"/>
        </w:rPr>
        <w:t xml:space="preserve"> </w:t>
      </w:r>
      <w:r w:rsidRPr="00BD14B7">
        <w:rPr>
          <w:sz w:val="28"/>
          <w:szCs w:val="28"/>
        </w:rPr>
        <w:t>предоставляет свои площади для организации репетиционного процесса творческих национальных коллективов, содействует в организации и проведении мероприятий национальных культур.</w:t>
      </w:r>
    </w:p>
    <w:p w:rsidR="00221299" w:rsidRPr="00BD14B7" w:rsidRDefault="00221299" w:rsidP="007F70C4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В 2018 году </w:t>
      </w:r>
      <w:r w:rsidRPr="00025148">
        <w:rPr>
          <w:sz w:val="28"/>
          <w:szCs w:val="28"/>
        </w:rPr>
        <w:t xml:space="preserve">КОГАУ «Дом дружбы народов» проведено </w:t>
      </w:r>
      <w:r w:rsidR="00AD7083">
        <w:rPr>
          <w:sz w:val="28"/>
          <w:szCs w:val="28"/>
        </w:rPr>
        <w:br/>
      </w:r>
      <w:r w:rsidRPr="00025148">
        <w:rPr>
          <w:sz w:val="28"/>
          <w:szCs w:val="28"/>
        </w:rPr>
        <w:t>15 мероприятий по вопросам развития национальных культур, духовного единства и межэтнического согласия Кировской области</w:t>
      </w:r>
      <w:r>
        <w:rPr>
          <w:sz w:val="28"/>
          <w:szCs w:val="28"/>
        </w:rPr>
        <w:t xml:space="preserve"> и </w:t>
      </w:r>
      <w:r w:rsidRPr="00025148">
        <w:rPr>
          <w:sz w:val="28"/>
          <w:szCs w:val="28"/>
        </w:rPr>
        <w:t xml:space="preserve">16 мероприятий </w:t>
      </w:r>
      <w:r w:rsidR="00AC6A9C">
        <w:rPr>
          <w:sz w:val="28"/>
          <w:szCs w:val="28"/>
        </w:rPr>
        <w:br/>
      </w:r>
      <w:r w:rsidRPr="00025148">
        <w:rPr>
          <w:sz w:val="28"/>
          <w:szCs w:val="28"/>
        </w:rPr>
        <w:t>по укреплению единства российской нации и этнокул</w:t>
      </w:r>
      <w:r w:rsidR="005228FF">
        <w:rPr>
          <w:sz w:val="28"/>
          <w:szCs w:val="28"/>
        </w:rPr>
        <w:t>ьтурному развитию народов Российской Федерации</w:t>
      </w:r>
      <w:r>
        <w:rPr>
          <w:sz w:val="28"/>
          <w:szCs w:val="28"/>
        </w:rPr>
        <w:t xml:space="preserve">. </w:t>
      </w:r>
    </w:p>
    <w:p w:rsidR="00221299" w:rsidRPr="00BD14B7" w:rsidRDefault="00221299" w:rsidP="007F70C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BD14B7">
        <w:rPr>
          <w:sz w:val="28"/>
          <w:szCs w:val="28"/>
        </w:rPr>
        <w:lastRenderedPageBreak/>
        <w:t xml:space="preserve">Начиная с 90-х годов </w:t>
      </w:r>
      <w:r w:rsidR="0072186F">
        <w:rPr>
          <w:sz w:val="28"/>
          <w:szCs w:val="28"/>
          <w:lang w:val="en-US"/>
        </w:rPr>
        <w:t>XX</w:t>
      </w:r>
      <w:r w:rsidR="0072186F">
        <w:rPr>
          <w:sz w:val="28"/>
          <w:szCs w:val="28"/>
        </w:rPr>
        <w:t xml:space="preserve"> века </w:t>
      </w:r>
      <w:r w:rsidRPr="00BD14B7">
        <w:rPr>
          <w:sz w:val="28"/>
          <w:szCs w:val="28"/>
        </w:rPr>
        <w:t xml:space="preserve">идет процесс возрождения российского </w:t>
      </w:r>
      <w:r w:rsidRPr="00E730B8">
        <w:rPr>
          <w:spacing w:val="-18"/>
          <w:sz w:val="28"/>
          <w:szCs w:val="28"/>
        </w:rPr>
        <w:t>казачества и укрепления его роли как составной части гражданского общества.</w:t>
      </w:r>
      <w:r w:rsidRPr="00BD14B7">
        <w:rPr>
          <w:sz w:val="28"/>
          <w:szCs w:val="28"/>
        </w:rPr>
        <w:t xml:space="preserve"> Российское казачество, продолжая лучшие исторические традиции, несет государственную и иную службу во благо </w:t>
      </w:r>
      <w:r w:rsidR="0072186F">
        <w:rPr>
          <w:sz w:val="28"/>
          <w:szCs w:val="28"/>
        </w:rPr>
        <w:t>Российской Федерации</w:t>
      </w:r>
      <w:r w:rsidRPr="00BD14B7">
        <w:rPr>
          <w:sz w:val="28"/>
          <w:szCs w:val="28"/>
        </w:rPr>
        <w:t xml:space="preserve">. Члены казачьих обществ берут на себя соответствующие обязательства и с </w:t>
      </w:r>
      <w:r w:rsidRPr="00E730B8">
        <w:rPr>
          <w:spacing w:val="-18"/>
          <w:sz w:val="28"/>
          <w:szCs w:val="28"/>
        </w:rPr>
        <w:t>достоинством их выполняют, оказывают помощь в воспитании подрастающего</w:t>
      </w:r>
      <w:r w:rsidRPr="00BD14B7">
        <w:rPr>
          <w:sz w:val="28"/>
          <w:szCs w:val="28"/>
        </w:rPr>
        <w:t xml:space="preserve"> поколения.</w:t>
      </w:r>
    </w:p>
    <w:p w:rsidR="00221299" w:rsidRDefault="00221299" w:rsidP="007F70C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BD14B7">
        <w:rPr>
          <w:sz w:val="28"/>
          <w:szCs w:val="28"/>
        </w:rPr>
        <w:t xml:space="preserve">Российское казачество исторически имеет многонациональные корни. Важным фактором укрепления межнациональной стабильности в Российской Федерации, консолидации российского общества должно стать привлечение </w:t>
      </w:r>
      <w:r>
        <w:rPr>
          <w:sz w:val="28"/>
          <w:szCs w:val="28"/>
        </w:rPr>
        <w:br/>
      </w:r>
      <w:r w:rsidRPr="00BD14B7">
        <w:rPr>
          <w:sz w:val="28"/>
          <w:szCs w:val="28"/>
        </w:rPr>
        <w:t xml:space="preserve">к государственной и иной службе российского казачества представителей </w:t>
      </w:r>
      <w:r w:rsidRPr="00E730B8">
        <w:rPr>
          <w:spacing w:val="-18"/>
          <w:sz w:val="28"/>
          <w:szCs w:val="28"/>
        </w:rPr>
        <w:t>различных национальностей, развитие взаимодействия российского казачества</w:t>
      </w:r>
      <w:r w:rsidRPr="00BD14B7">
        <w:rPr>
          <w:sz w:val="28"/>
          <w:szCs w:val="28"/>
        </w:rPr>
        <w:t xml:space="preserve"> </w:t>
      </w:r>
      <w:r w:rsidR="00E730B8">
        <w:rPr>
          <w:sz w:val="28"/>
          <w:szCs w:val="28"/>
        </w:rPr>
        <w:t xml:space="preserve">                               </w:t>
      </w:r>
      <w:r w:rsidRPr="00BD14B7">
        <w:rPr>
          <w:sz w:val="28"/>
          <w:szCs w:val="28"/>
        </w:rPr>
        <w:t xml:space="preserve">с национально-культурными автономиями и другими общественными </w:t>
      </w:r>
      <w:r w:rsidRPr="00E730B8">
        <w:rPr>
          <w:spacing w:val="-18"/>
          <w:sz w:val="28"/>
          <w:szCs w:val="28"/>
        </w:rPr>
        <w:t>объединениями, способствующими сохранению и развитию культуры народов</w:t>
      </w:r>
      <w:r w:rsidRPr="00BD14B7">
        <w:rPr>
          <w:sz w:val="28"/>
          <w:szCs w:val="28"/>
        </w:rPr>
        <w:t xml:space="preserve"> Российской Федерации.</w:t>
      </w:r>
    </w:p>
    <w:p w:rsidR="00221299" w:rsidRDefault="00221299" w:rsidP="007F70C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2001FB">
        <w:rPr>
          <w:sz w:val="28"/>
          <w:szCs w:val="28"/>
        </w:rPr>
        <w:t xml:space="preserve">Единственной организацией </w:t>
      </w:r>
      <w:r w:rsidR="00B30E10" w:rsidRPr="002001FB">
        <w:rPr>
          <w:sz w:val="28"/>
          <w:szCs w:val="28"/>
        </w:rPr>
        <w:t>Кировской области</w:t>
      </w:r>
      <w:r w:rsidRPr="002001FB">
        <w:rPr>
          <w:sz w:val="28"/>
          <w:szCs w:val="28"/>
        </w:rPr>
        <w:t xml:space="preserve">, которой принято обязательство по несению государственной и (или) иной службы является Кировское городское казачье общество. Численность данной организации </w:t>
      </w:r>
      <w:r w:rsidRPr="002001FB">
        <w:rPr>
          <w:sz w:val="28"/>
          <w:szCs w:val="28"/>
        </w:rPr>
        <w:br/>
        <w:t>в</w:t>
      </w:r>
      <w:r w:rsidR="00483D4B">
        <w:rPr>
          <w:sz w:val="28"/>
          <w:szCs w:val="28"/>
        </w:rPr>
        <w:t xml:space="preserve"> </w:t>
      </w:r>
      <w:r w:rsidRPr="002001FB">
        <w:rPr>
          <w:sz w:val="28"/>
          <w:szCs w:val="28"/>
        </w:rPr>
        <w:t xml:space="preserve">2014 году составляла 103 казака. В связи с активизацией деятельности органов исполнительной власти Кировской области по вопросам реализации </w:t>
      </w:r>
      <w:hyperlink r:id="rId9" w:history="1">
        <w:r w:rsidRPr="002001FB">
          <w:rPr>
            <w:rStyle w:val="a6"/>
            <w:color w:val="auto"/>
            <w:sz w:val="28"/>
            <w:szCs w:val="28"/>
            <w:u w:val="none"/>
          </w:rPr>
          <w:t>Стратегии</w:t>
        </w:r>
      </w:hyperlink>
      <w:r w:rsidRPr="002001FB">
        <w:rPr>
          <w:sz w:val="28"/>
          <w:szCs w:val="28"/>
        </w:rPr>
        <w:t xml:space="preserve"> развития государственной политики Российской Федерации </w:t>
      </w:r>
      <w:r w:rsidRPr="002001FB">
        <w:rPr>
          <w:sz w:val="28"/>
          <w:szCs w:val="28"/>
        </w:rPr>
        <w:br/>
      </w:r>
      <w:r w:rsidRPr="00E730B8">
        <w:rPr>
          <w:spacing w:val="-18"/>
          <w:sz w:val="28"/>
          <w:szCs w:val="28"/>
        </w:rPr>
        <w:t>в отношении российского казачества</w:t>
      </w:r>
      <w:r w:rsidR="002001FB" w:rsidRPr="00E730B8">
        <w:rPr>
          <w:spacing w:val="-18"/>
          <w:sz w:val="28"/>
          <w:szCs w:val="28"/>
        </w:rPr>
        <w:t xml:space="preserve"> до 2020 года</w:t>
      </w:r>
      <w:r w:rsidR="0072186F" w:rsidRPr="00E730B8">
        <w:rPr>
          <w:spacing w:val="-18"/>
          <w:sz w:val="28"/>
          <w:szCs w:val="28"/>
        </w:rPr>
        <w:t xml:space="preserve">, </w:t>
      </w:r>
      <w:r w:rsidR="00483D4B" w:rsidRPr="00E730B8">
        <w:rPr>
          <w:spacing w:val="-18"/>
          <w:sz w:val="28"/>
          <w:szCs w:val="28"/>
        </w:rPr>
        <w:t>утвержденной Президентом</w:t>
      </w:r>
      <w:r w:rsidR="00483D4B" w:rsidRPr="002001FB">
        <w:rPr>
          <w:sz w:val="28"/>
          <w:szCs w:val="28"/>
        </w:rPr>
        <w:t xml:space="preserve"> Российской Федерации </w:t>
      </w:r>
      <w:r w:rsidR="00483D4B">
        <w:rPr>
          <w:sz w:val="28"/>
          <w:szCs w:val="28"/>
        </w:rPr>
        <w:t xml:space="preserve">15.09.2012 № Пр-2789, </w:t>
      </w:r>
      <w:r w:rsidRPr="002001FB">
        <w:rPr>
          <w:sz w:val="28"/>
          <w:szCs w:val="28"/>
        </w:rPr>
        <w:t>на 01.01.2019 численность Кировского горо</w:t>
      </w:r>
      <w:r w:rsidR="0072186F">
        <w:rPr>
          <w:sz w:val="28"/>
          <w:szCs w:val="28"/>
        </w:rPr>
        <w:t>дского казачьего общества составляла</w:t>
      </w:r>
      <w:r w:rsidRPr="002001FB">
        <w:rPr>
          <w:sz w:val="28"/>
          <w:szCs w:val="28"/>
        </w:rPr>
        <w:t xml:space="preserve"> </w:t>
      </w:r>
      <w:r w:rsidR="00483D4B">
        <w:rPr>
          <w:sz w:val="28"/>
          <w:szCs w:val="28"/>
        </w:rPr>
        <w:br/>
      </w:r>
      <w:r w:rsidRPr="002001FB">
        <w:rPr>
          <w:sz w:val="28"/>
          <w:szCs w:val="28"/>
        </w:rPr>
        <w:t>208 казаков.</w:t>
      </w:r>
    </w:p>
    <w:p w:rsidR="00221299" w:rsidRPr="00C211D0" w:rsidRDefault="00221299" w:rsidP="007F70C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C211D0">
        <w:rPr>
          <w:sz w:val="28"/>
          <w:szCs w:val="28"/>
        </w:rPr>
        <w:t xml:space="preserve">Также деятельность органов исполнительной власти Кировской области повлияла на количество проводимых казачьими обществами мероприятий </w:t>
      </w:r>
      <w:r w:rsidR="002001FB">
        <w:rPr>
          <w:sz w:val="28"/>
          <w:szCs w:val="28"/>
        </w:rPr>
        <w:br/>
      </w:r>
      <w:r w:rsidRPr="00C211D0">
        <w:rPr>
          <w:sz w:val="28"/>
          <w:szCs w:val="28"/>
        </w:rPr>
        <w:t>с освещением их в средствах массо</w:t>
      </w:r>
      <w:r w:rsidR="0072186F">
        <w:rPr>
          <w:sz w:val="28"/>
          <w:szCs w:val="28"/>
        </w:rPr>
        <w:t>во</w:t>
      </w:r>
      <w:r w:rsidRPr="00C211D0">
        <w:rPr>
          <w:sz w:val="28"/>
          <w:szCs w:val="28"/>
        </w:rPr>
        <w:t>й информации.</w:t>
      </w:r>
    </w:p>
    <w:p w:rsidR="003C4E4F" w:rsidRDefault="0072186F" w:rsidP="007F70C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</w:t>
      </w:r>
      <w:r w:rsidR="00221299" w:rsidRPr="00C211D0">
        <w:rPr>
          <w:sz w:val="28"/>
          <w:szCs w:val="28"/>
        </w:rPr>
        <w:t xml:space="preserve"> начало 2014 года деятельность казачества </w:t>
      </w:r>
      <w:r>
        <w:rPr>
          <w:sz w:val="28"/>
          <w:szCs w:val="28"/>
        </w:rPr>
        <w:t xml:space="preserve">никаким образом не </w:t>
      </w:r>
      <w:r>
        <w:rPr>
          <w:sz w:val="28"/>
          <w:szCs w:val="28"/>
        </w:rPr>
        <w:lastRenderedPageBreak/>
        <w:t xml:space="preserve">финансировалась и сведения о ней </w:t>
      </w:r>
      <w:r w:rsidR="00221299" w:rsidRPr="00C211D0">
        <w:rPr>
          <w:sz w:val="28"/>
          <w:szCs w:val="28"/>
        </w:rPr>
        <w:t>практически не публиковал</w:t>
      </w:r>
      <w:r>
        <w:rPr>
          <w:sz w:val="28"/>
          <w:szCs w:val="28"/>
        </w:rPr>
        <w:t>и</w:t>
      </w:r>
      <w:r w:rsidR="00221299" w:rsidRPr="00C211D0">
        <w:rPr>
          <w:sz w:val="28"/>
          <w:szCs w:val="28"/>
        </w:rPr>
        <w:t xml:space="preserve">сь в местных </w:t>
      </w:r>
      <w:r w:rsidR="00221299" w:rsidRPr="00E730B8">
        <w:rPr>
          <w:spacing w:val="-18"/>
          <w:sz w:val="28"/>
          <w:szCs w:val="28"/>
        </w:rPr>
        <w:t>средствах массовой информации, а в 2018 году было проведено 5 мероприятий</w:t>
      </w:r>
      <w:r w:rsidR="00E730B8">
        <w:rPr>
          <w:sz w:val="28"/>
          <w:szCs w:val="28"/>
        </w:rPr>
        <w:t xml:space="preserve">                 </w:t>
      </w:r>
      <w:r w:rsidR="00221299" w:rsidRPr="00C211D0">
        <w:rPr>
          <w:sz w:val="28"/>
          <w:szCs w:val="28"/>
        </w:rPr>
        <w:t xml:space="preserve"> вятского казачества с привлечением средств федерального и областного бюджетов и </w:t>
      </w:r>
      <w:r w:rsidR="00221299" w:rsidRPr="000B25AA">
        <w:rPr>
          <w:sz w:val="28"/>
          <w:szCs w:val="28"/>
        </w:rPr>
        <w:t xml:space="preserve">публикацией </w:t>
      </w:r>
      <w:r>
        <w:rPr>
          <w:sz w:val="28"/>
          <w:szCs w:val="28"/>
        </w:rPr>
        <w:t>сведений</w:t>
      </w:r>
      <w:r w:rsidR="00221299" w:rsidRPr="000B25AA">
        <w:rPr>
          <w:sz w:val="28"/>
          <w:szCs w:val="28"/>
        </w:rPr>
        <w:t xml:space="preserve"> о проведенных мероприятиях </w:t>
      </w:r>
      <w:r w:rsidR="00221299" w:rsidRPr="000B25AA">
        <w:rPr>
          <w:sz w:val="28"/>
          <w:szCs w:val="28"/>
        </w:rPr>
        <w:br/>
        <w:t>в средствах массовой информации.</w:t>
      </w:r>
    </w:p>
    <w:p w:rsidR="009E6BB9" w:rsidRDefault="003C4E4F" w:rsidP="007F70C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Вместе с тем в</w:t>
      </w:r>
      <w:r w:rsidRPr="003C4E4F">
        <w:rPr>
          <w:sz w:val="28"/>
          <w:szCs w:val="28"/>
        </w:rPr>
        <w:t xml:space="preserve">осстановление и развитие экономических основ жизнедеятельности </w:t>
      </w:r>
      <w:r>
        <w:rPr>
          <w:sz w:val="28"/>
          <w:szCs w:val="28"/>
        </w:rPr>
        <w:t xml:space="preserve">российского </w:t>
      </w:r>
      <w:r w:rsidRPr="003C4E4F">
        <w:rPr>
          <w:sz w:val="28"/>
          <w:szCs w:val="28"/>
        </w:rPr>
        <w:t>казачества является одной из наиболее сложных проблем казачьего движения. Решение этой проблемы осложняется необходимостью найти оптимальное сочетание традиционных и новых форм хозяйствования. На сегодняшний день такого сочетания пока не найдено, что негативно отражается на реализации экономического потенциала казачьего движения.</w:t>
      </w:r>
      <w:r>
        <w:rPr>
          <w:sz w:val="28"/>
          <w:szCs w:val="28"/>
        </w:rPr>
        <w:t xml:space="preserve"> Основные причины этого кроются </w:t>
      </w:r>
      <w:r w:rsidRPr="003C4E4F">
        <w:rPr>
          <w:sz w:val="28"/>
          <w:szCs w:val="28"/>
        </w:rPr>
        <w:t>в недостаточном финансировании со стороны государства и в законодательной неурегулированности многих вопросов хозяйственно</w:t>
      </w:r>
      <w:r>
        <w:rPr>
          <w:sz w:val="28"/>
          <w:szCs w:val="28"/>
        </w:rPr>
        <w:t xml:space="preserve">й деятельности казачьих обществ. </w:t>
      </w:r>
    </w:p>
    <w:p w:rsidR="00221299" w:rsidRPr="000024FF" w:rsidRDefault="00221299" w:rsidP="007F70C4">
      <w:pPr>
        <w:widowControl w:val="0"/>
        <w:suppressAutoHyphens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0024FF">
        <w:rPr>
          <w:sz w:val="28"/>
          <w:szCs w:val="28"/>
        </w:rPr>
        <w:t>Учитывая то, что российское казачество как форма самоорганизации граждан Российской Федерации является составной частью гражданского общества Российской Федерации, целью органов государственной вла</w:t>
      </w:r>
      <w:r w:rsidR="0072186F">
        <w:rPr>
          <w:sz w:val="28"/>
          <w:szCs w:val="28"/>
        </w:rPr>
        <w:t>сти Кировской области являе</w:t>
      </w:r>
      <w:r w:rsidR="007D6187">
        <w:rPr>
          <w:sz w:val="28"/>
          <w:szCs w:val="28"/>
        </w:rPr>
        <w:t xml:space="preserve">тся </w:t>
      </w:r>
      <w:r w:rsidR="003C4E4F">
        <w:rPr>
          <w:sz w:val="28"/>
          <w:szCs w:val="28"/>
        </w:rPr>
        <w:t>с</w:t>
      </w:r>
      <w:r w:rsidRPr="000024FF">
        <w:rPr>
          <w:sz w:val="28"/>
          <w:szCs w:val="28"/>
        </w:rPr>
        <w:t xml:space="preserve">одействие развитию и консолидации российского казачества посредством усиления его роли в решении </w:t>
      </w:r>
      <w:r w:rsidRPr="00E730B8">
        <w:rPr>
          <w:spacing w:val="-18"/>
          <w:sz w:val="28"/>
          <w:szCs w:val="28"/>
        </w:rPr>
        <w:t>государственных и муниципальных задач, совершенствования взаимодействия</w:t>
      </w:r>
      <w:r w:rsidR="00E730B8">
        <w:rPr>
          <w:sz w:val="28"/>
          <w:szCs w:val="28"/>
        </w:rPr>
        <w:t xml:space="preserve">                   </w:t>
      </w:r>
      <w:r w:rsidRPr="000024FF">
        <w:rPr>
          <w:sz w:val="28"/>
          <w:szCs w:val="28"/>
        </w:rPr>
        <w:t xml:space="preserve"> органов государственной власти Кировской области и органов местного самоуправления</w:t>
      </w:r>
      <w:r w:rsidR="0072186F">
        <w:rPr>
          <w:sz w:val="28"/>
          <w:szCs w:val="28"/>
        </w:rPr>
        <w:t xml:space="preserve"> муниципальных образований Кировской области</w:t>
      </w:r>
      <w:r w:rsidRPr="000024FF">
        <w:rPr>
          <w:sz w:val="28"/>
          <w:szCs w:val="28"/>
        </w:rPr>
        <w:t>, организаций и общественных объединений</w:t>
      </w:r>
      <w:proofErr w:type="gramEnd"/>
      <w:r w:rsidRPr="000024FF">
        <w:rPr>
          <w:sz w:val="28"/>
          <w:szCs w:val="28"/>
        </w:rPr>
        <w:t xml:space="preserve"> с российским казачеством и формирования эффективных механизмов общественно-государственного партнерства.</w:t>
      </w:r>
    </w:p>
    <w:p w:rsidR="00221299" w:rsidRPr="00BD14B7" w:rsidRDefault="00221299" w:rsidP="007F70C4">
      <w:pPr>
        <w:widowControl w:val="0"/>
        <w:suppressAutoHyphens/>
        <w:ind w:firstLine="708"/>
        <w:rPr>
          <w:sz w:val="28"/>
          <w:szCs w:val="28"/>
        </w:rPr>
      </w:pPr>
      <w:r w:rsidRPr="00BD14B7">
        <w:rPr>
          <w:sz w:val="28"/>
          <w:szCs w:val="28"/>
        </w:rPr>
        <w:t>На ф</w:t>
      </w:r>
      <w:r>
        <w:rPr>
          <w:sz w:val="28"/>
          <w:szCs w:val="28"/>
        </w:rPr>
        <w:t>оне современных вызовов и угроз</w:t>
      </w:r>
      <w:r w:rsidRPr="00BD14B7">
        <w:rPr>
          <w:sz w:val="28"/>
          <w:szCs w:val="28"/>
        </w:rPr>
        <w:t xml:space="preserve"> актуальной становится цель укрепления гражданского и духовного единства российской нации </w:t>
      </w:r>
      <w:r>
        <w:rPr>
          <w:sz w:val="28"/>
          <w:szCs w:val="28"/>
        </w:rPr>
        <w:br/>
      </w:r>
      <w:r w:rsidRPr="00BD14B7">
        <w:rPr>
          <w:sz w:val="28"/>
          <w:szCs w:val="28"/>
        </w:rPr>
        <w:t>на территории Кировской области.</w:t>
      </w:r>
    </w:p>
    <w:p w:rsidR="00221299" w:rsidRDefault="00221299" w:rsidP="007F70C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BD14B7">
        <w:rPr>
          <w:sz w:val="28"/>
          <w:szCs w:val="28"/>
        </w:rPr>
        <w:lastRenderedPageBreak/>
        <w:t xml:space="preserve">В целях укрепления единства, сохранения этнокультурной </w:t>
      </w:r>
      <w:r w:rsidRPr="00E730B8">
        <w:rPr>
          <w:spacing w:val="-18"/>
          <w:sz w:val="28"/>
          <w:szCs w:val="28"/>
        </w:rPr>
        <w:t>самобытности Кировской области возникла необходимость проработки программных</w:t>
      </w:r>
      <w:r w:rsidRPr="00BD14B7">
        <w:rPr>
          <w:sz w:val="28"/>
          <w:szCs w:val="28"/>
        </w:rPr>
        <w:t xml:space="preserve"> </w:t>
      </w:r>
      <w:r w:rsidR="00E730B8">
        <w:rPr>
          <w:sz w:val="28"/>
          <w:szCs w:val="28"/>
        </w:rPr>
        <w:t xml:space="preserve">                    </w:t>
      </w:r>
      <w:r w:rsidRPr="00E730B8">
        <w:rPr>
          <w:spacing w:val="-20"/>
          <w:sz w:val="28"/>
          <w:szCs w:val="28"/>
        </w:rPr>
        <w:t>мероприятий, направленных на укрепление общегосударственных интересов и</w:t>
      </w:r>
      <w:r w:rsidRPr="00BD14B7">
        <w:rPr>
          <w:sz w:val="28"/>
          <w:szCs w:val="28"/>
        </w:rPr>
        <w:t xml:space="preserve"> </w:t>
      </w:r>
      <w:r w:rsidR="00E730B8">
        <w:rPr>
          <w:sz w:val="28"/>
          <w:szCs w:val="28"/>
        </w:rPr>
        <w:t xml:space="preserve">                </w:t>
      </w:r>
      <w:r w:rsidRPr="00BD14B7">
        <w:rPr>
          <w:sz w:val="28"/>
          <w:szCs w:val="28"/>
        </w:rPr>
        <w:t>интер</w:t>
      </w:r>
      <w:r>
        <w:rPr>
          <w:sz w:val="28"/>
          <w:szCs w:val="28"/>
        </w:rPr>
        <w:t>есов народов Кировской области.</w:t>
      </w:r>
    </w:p>
    <w:p w:rsidR="00221299" w:rsidRPr="00C164DE" w:rsidRDefault="00221299" w:rsidP="007F70C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Подпрограмма должна явиться механизмом реализации государственной национальной политики </w:t>
      </w:r>
      <w:r w:rsidR="0072186F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="00483D4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Кировской области, поддержки диалога между </w:t>
      </w:r>
      <w:r w:rsidR="00694BB2">
        <w:rPr>
          <w:rFonts w:eastAsiaTheme="minorHAnsi"/>
          <w:sz w:val="28"/>
          <w:szCs w:val="28"/>
          <w:lang w:eastAsia="en-US"/>
        </w:rPr>
        <w:t>органами государственной власти Кировской области, органами местного самоуправления</w:t>
      </w:r>
      <w:r w:rsidR="0072186F">
        <w:rPr>
          <w:rFonts w:eastAsiaTheme="minorHAnsi"/>
          <w:sz w:val="28"/>
          <w:szCs w:val="28"/>
          <w:lang w:eastAsia="en-US"/>
        </w:rPr>
        <w:t xml:space="preserve"> муниципальных образований Кировской области</w:t>
      </w:r>
      <w:r>
        <w:rPr>
          <w:rFonts w:eastAsiaTheme="minorHAnsi"/>
          <w:sz w:val="28"/>
          <w:szCs w:val="28"/>
          <w:lang w:eastAsia="en-US"/>
        </w:rPr>
        <w:t xml:space="preserve">, общественными, национально-культурными и </w:t>
      </w:r>
      <w:r w:rsidRPr="00C164DE">
        <w:rPr>
          <w:rFonts w:eastAsiaTheme="minorHAnsi"/>
          <w:sz w:val="28"/>
          <w:szCs w:val="28"/>
          <w:lang w:eastAsia="en-US"/>
        </w:rPr>
        <w:t>религиозными организациями.</w:t>
      </w:r>
    </w:p>
    <w:p w:rsidR="00221299" w:rsidRPr="00C164DE" w:rsidRDefault="00221299" w:rsidP="007F70C4">
      <w:pPr>
        <w:widowControl w:val="0"/>
        <w:suppressAutoHyphens/>
        <w:autoSpaceDE w:val="0"/>
        <w:autoSpaceDN w:val="0"/>
        <w:adjustRightInd w:val="0"/>
        <w:spacing w:after="480"/>
        <w:rPr>
          <w:rFonts w:eastAsiaTheme="minorHAnsi"/>
          <w:sz w:val="28"/>
          <w:szCs w:val="28"/>
          <w:lang w:eastAsia="en-US"/>
        </w:rPr>
      </w:pPr>
      <w:r w:rsidRPr="00C164DE">
        <w:rPr>
          <w:rFonts w:eastAsiaTheme="minorHAnsi"/>
          <w:sz w:val="28"/>
          <w:szCs w:val="28"/>
          <w:lang w:eastAsia="en-US"/>
        </w:rPr>
        <w:t>Используемый в Подпрограмме программно-целевой метод позвол</w:t>
      </w:r>
      <w:r>
        <w:rPr>
          <w:rFonts w:eastAsiaTheme="minorHAnsi"/>
          <w:sz w:val="28"/>
          <w:szCs w:val="28"/>
          <w:lang w:eastAsia="en-US"/>
        </w:rPr>
        <w:t>и</w:t>
      </w:r>
      <w:r w:rsidR="0072186F">
        <w:rPr>
          <w:rFonts w:eastAsiaTheme="minorHAnsi"/>
          <w:sz w:val="28"/>
          <w:szCs w:val="28"/>
          <w:lang w:eastAsia="en-US"/>
        </w:rPr>
        <w:t>т реши</w:t>
      </w:r>
      <w:r w:rsidRPr="00C164DE">
        <w:rPr>
          <w:rFonts w:eastAsiaTheme="minorHAnsi"/>
          <w:sz w:val="28"/>
          <w:szCs w:val="28"/>
          <w:lang w:eastAsia="en-US"/>
        </w:rPr>
        <w:t>ть комплекс проблем в сфере межнациональных отношений, обеспечит реализацию мероприятий на межведомственном уровне, помо</w:t>
      </w:r>
      <w:r>
        <w:rPr>
          <w:rFonts w:eastAsiaTheme="minorHAnsi"/>
          <w:sz w:val="28"/>
          <w:szCs w:val="28"/>
          <w:lang w:eastAsia="en-US"/>
        </w:rPr>
        <w:t>жет</w:t>
      </w:r>
      <w:r w:rsidRPr="00C164DE">
        <w:rPr>
          <w:rFonts w:eastAsiaTheme="minorHAnsi"/>
          <w:sz w:val="28"/>
          <w:szCs w:val="28"/>
          <w:lang w:eastAsia="en-US"/>
        </w:rPr>
        <w:t xml:space="preserve"> привлечь внебюджетные источники и возможности к решению вопросов укрепления единства российской нации, гармони</w:t>
      </w:r>
      <w:r>
        <w:rPr>
          <w:rFonts w:eastAsiaTheme="minorHAnsi"/>
          <w:sz w:val="28"/>
          <w:szCs w:val="28"/>
          <w:lang w:eastAsia="en-US"/>
        </w:rPr>
        <w:t>зации межнациональных отношений</w:t>
      </w:r>
      <w:r w:rsidRPr="00C164DE">
        <w:rPr>
          <w:rFonts w:eastAsiaTheme="minorHAnsi"/>
          <w:sz w:val="28"/>
          <w:szCs w:val="28"/>
          <w:lang w:eastAsia="en-US"/>
        </w:rPr>
        <w:t>.</w:t>
      </w:r>
    </w:p>
    <w:p w:rsidR="00221299" w:rsidRPr="00483D4B" w:rsidRDefault="00221299" w:rsidP="00483D4B">
      <w:pPr>
        <w:pStyle w:val="a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before="480" w:after="480" w:line="240" w:lineRule="auto"/>
        <w:ind w:left="993" w:hanging="284"/>
        <w:outlineLvl w:val="1"/>
        <w:rPr>
          <w:b/>
        </w:rPr>
      </w:pPr>
      <w:r w:rsidRPr="00483D4B">
        <w:rPr>
          <w:b/>
        </w:rPr>
        <w:t>Приоритеты государственной политики в сфере реализации</w:t>
      </w:r>
      <w:r w:rsidR="00483D4B">
        <w:rPr>
          <w:b/>
        </w:rPr>
        <w:t xml:space="preserve"> </w:t>
      </w:r>
      <w:r w:rsidRPr="00483D4B">
        <w:rPr>
          <w:b/>
        </w:rPr>
        <w:t>Подпрограммы, цели, задачи, целевые показатели</w:t>
      </w:r>
      <w:r w:rsidR="006331E9" w:rsidRPr="00483D4B">
        <w:rPr>
          <w:b/>
        </w:rPr>
        <w:t xml:space="preserve"> </w:t>
      </w:r>
      <w:r w:rsidR="006331E9" w:rsidRPr="00E730B8">
        <w:rPr>
          <w:b/>
          <w:spacing w:val="-20"/>
        </w:rPr>
        <w:t>э</w:t>
      </w:r>
      <w:r w:rsidRPr="00E730B8">
        <w:rPr>
          <w:b/>
          <w:spacing w:val="-20"/>
        </w:rPr>
        <w:t xml:space="preserve">ффективности </w:t>
      </w:r>
      <w:r w:rsidRPr="00E730B8">
        <w:rPr>
          <w:b/>
          <w:spacing w:val="-16"/>
        </w:rPr>
        <w:t>реализации Подпрограммы, сроки реализации Подпрограммы</w:t>
      </w:r>
    </w:p>
    <w:p w:rsidR="00221299" w:rsidRDefault="00221299" w:rsidP="00AC6A9C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70DD8">
        <w:rPr>
          <w:rFonts w:eastAsiaTheme="minorHAnsi"/>
          <w:sz w:val="28"/>
          <w:szCs w:val="28"/>
          <w:lang w:eastAsia="en-US"/>
        </w:rPr>
        <w:t xml:space="preserve">Приоритеты государственной политики в сфере </w:t>
      </w:r>
      <w:r w:rsidR="00664220">
        <w:rPr>
          <w:rFonts w:eastAsiaTheme="minorHAnsi"/>
          <w:sz w:val="28"/>
          <w:szCs w:val="28"/>
          <w:lang w:eastAsia="en-US"/>
        </w:rPr>
        <w:t xml:space="preserve">реализации Подпрограммы </w:t>
      </w:r>
      <w:r w:rsidRPr="00470DD8">
        <w:rPr>
          <w:rFonts w:eastAsiaTheme="minorHAnsi"/>
          <w:sz w:val="28"/>
          <w:szCs w:val="28"/>
          <w:lang w:eastAsia="en-US"/>
        </w:rPr>
        <w:t>о</w:t>
      </w:r>
      <w:r w:rsidR="00664220">
        <w:rPr>
          <w:rFonts w:eastAsiaTheme="minorHAnsi"/>
          <w:sz w:val="28"/>
          <w:szCs w:val="28"/>
          <w:lang w:eastAsia="en-US"/>
        </w:rPr>
        <w:t>пределяются исходя из положений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221299" w:rsidRDefault="00694BB2" w:rsidP="00221299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94BB2">
        <w:rPr>
          <w:rFonts w:eastAsiaTheme="minorHAnsi"/>
          <w:sz w:val="28"/>
          <w:szCs w:val="28"/>
          <w:lang w:eastAsia="en-US"/>
        </w:rPr>
        <w:t>Стратегии государственной национальной политики Российской Федерации на период до 2025 года</w:t>
      </w:r>
      <w:r>
        <w:rPr>
          <w:rFonts w:eastAsiaTheme="minorHAnsi"/>
          <w:sz w:val="28"/>
          <w:szCs w:val="28"/>
          <w:lang w:eastAsia="en-US"/>
        </w:rPr>
        <w:t>, утвержденной Указом</w:t>
      </w:r>
      <w:r w:rsidR="00221299" w:rsidRPr="00470DD8">
        <w:rPr>
          <w:rFonts w:eastAsiaTheme="minorHAnsi"/>
          <w:sz w:val="28"/>
          <w:szCs w:val="28"/>
          <w:lang w:eastAsia="en-US"/>
        </w:rPr>
        <w:t xml:space="preserve"> Президента Российской </w:t>
      </w:r>
      <w:r w:rsidR="00221299">
        <w:rPr>
          <w:rFonts w:eastAsiaTheme="minorHAnsi"/>
          <w:sz w:val="28"/>
          <w:szCs w:val="28"/>
          <w:lang w:eastAsia="en-US"/>
        </w:rPr>
        <w:t>Федерации от 19.12.2012 № 1666;</w:t>
      </w:r>
    </w:p>
    <w:p w:rsidR="00221299" w:rsidRPr="00470DD8" w:rsidRDefault="00EE7376" w:rsidP="00221299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221299" w:rsidRPr="00470DD8">
        <w:rPr>
          <w:rFonts w:eastAsiaTheme="minorHAnsi"/>
          <w:sz w:val="28"/>
          <w:szCs w:val="28"/>
          <w:lang w:eastAsia="en-US"/>
        </w:rPr>
        <w:t>остановлени</w:t>
      </w:r>
      <w:r w:rsidR="00221299">
        <w:rPr>
          <w:rFonts w:eastAsiaTheme="minorHAnsi"/>
          <w:sz w:val="28"/>
          <w:szCs w:val="28"/>
          <w:lang w:eastAsia="en-US"/>
        </w:rPr>
        <w:t>я</w:t>
      </w:r>
      <w:r w:rsidR="00221299" w:rsidRPr="00470DD8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29.12.2016 </w:t>
      </w:r>
      <w:r w:rsidR="00221299">
        <w:rPr>
          <w:rFonts w:eastAsiaTheme="minorHAnsi"/>
          <w:sz w:val="28"/>
          <w:szCs w:val="28"/>
          <w:lang w:eastAsia="en-US"/>
        </w:rPr>
        <w:br/>
      </w:r>
      <w:r w:rsidR="00221299" w:rsidRPr="00470DD8">
        <w:rPr>
          <w:rFonts w:eastAsiaTheme="minorHAnsi"/>
          <w:sz w:val="28"/>
          <w:szCs w:val="28"/>
          <w:lang w:eastAsia="en-US"/>
        </w:rPr>
        <w:t>№ 1532 «Об утверждении государственной программы Российской Федерации «Реализация государственной национальной политики».</w:t>
      </w:r>
    </w:p>
    <w:p w:rsidR="00221299" w:rsidRDefault="00221299" w:rsidP="00221299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96BA7">
        <w:rPr>
          <w:rFonts w:eastAsiaTheme="minorHAnsi"/>
          <w:sz w:val="28"/>
          <w:szCs w:val="28"/>
          <w:lang w:eastAsia="en-US"/>
        </w:rPr>
        <w:t>Целями Подпрограммы являются:</w:t>
      </w:r>
    </w:p>
    <w:p w:rsidR="00221299" w:rsidRPr="00025148" w:rsidRDefault="00221299" w:rsidP="00221299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148">
        <w:rPr>
          <w:rFonts w:eastAsiaTheme="minorHAnsi"/>
          <w:sz w:val="28"/>
          <w:szCs w:val="28"/>
          <w:lang w:eastAsia="en-US"/>
        </w:rPr>
        <w:t xml:space="preserve">укрепление общероссийской гражданской идентичности и единства </w:t>
      </w:r>
      <w:r w:rsidRPr="00025148">
        <w:rPr>
          <w:rFonts w:eastAsiaTheme="minorHAnsi"/>
          <w:sz w:val="28"/>
          <w:szCs w:val="28"/>
          <w:lang w:eastAsia="en-US"/>
        </w:rPr>
        <w:lastRenderedPageBreak/>
        <w:t>многонационального народа Кировской области;</w:t>
      </w:r>
    </w:p>
    <w:p w:rsidR="00221299" w:rsidRPr="00025148" w:rsidRDefault="00221299" w:rsidP="00221299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148">
        <w:rPr>
          <w:rFonts w:eastAsiaTheme="minorHAnsi"/>
          <w:sz w:val="28"/>
          <w:szCs w:val="28"/>
          <w:lang w:eastAsia="en-US"/>
        </w:rPr>
        <w:t>развитие казачества в Кировской области.</w:t>
      </w:r>
    </w:p>
    <w:p w:rsidR="00221299" w:rsidRDefault="00221299" w:rsidP="00221299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достижения поставленных целей необходимо решить следующие задачи:</w:t>
      </w:r>
    </w:p>
    <w:p w:rsidR="00221299" w:rsidRPr="00025148" w:rsidRDefault="00221299" w:rsidP="00221299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148">
        <w:rPr>
          <w:rFonts w:eastAsiaTheme="minorHAnsi"/>
          <w:sz w:val="28"/>
          <w:szCs w:val="28"/>
          <w:lang w:eastAsia="en-US"/>
        </w:rPr>
        <w:t>содействие укреплению гражданского единства, гармонизации межнациональных и межрелигиозных отношений;</w:t>
      </w:r>
    </w:p>
    <w:p w:rsidR="00221299" w:rsidRDefault="00221299" w:rsidP="00221299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148">
        <w:rPr>
          <w:rFonts w:eastAsiaTheme="minorHAnsi"/>
          <w:sz w:val="28"/>
          <w:szCs w:val="28"/>
          <w:lang w:eastAsia="en-US"/>
        </w:rPr>
        <w:t>создание условий, направленных на развитие духовно-нравственных основ и самобытной культуры российского казачества.</w:t>
      </w:r>
    </w:p>
    <w:p w:rsidR="00221299" w:rsidRDefault="00221299" w:rsidP="00221299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Целевыми показателями эффективности реализации Подпрограммы являются:</w:t>
      </w:r>
    </w:p>
    <w:p w:rsidR="00221299" w:rsidRPr="005C2D95" w:rsidRDefault="00583849" w:rsidP="00221299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</w:t>
      </w:r>
      <w:r w:rsidR="000537F7">
        <w:rPr>
          <w:rFonts w:eastAsiaTheme="minorHAnsi"/>
          <w:sz w:val="28"/>
          <w:szCs w:val="28"/>
          <w:lang w:eastAsia="en-US"/>
        </w:rPr>
        <w:t>емп прироста</w:t>
      </w:r>
      <w:r w:rsidR="00997577">
        <w:rPr>
          <w:rFonts w:eastAsiaTheme="minorHAnsi"/>
          <w:sz w:val="28"/>
          <w:szCs w:val="28"/>
          <w:lang w:eastAsia="en-US"/>
        </w:rPr>
        <w:t xml:space="preserve"> количества</w:t>
      </w:r>
      <w:r w:rsidR="00221299" w:rsidRPr="005C2D95">
        <w:rPr>
          <w:rFonts w:eastAsiaTheme="minorHAnsi"/>
          <w:sz w:val="28"/>
          <w:szCs w:val="28"/>
          <w:lang w:eastAsia="en-US"/>
        </w:rPr>
        <w:t xml:space="preserve"> участников мероприятий, направленных на содействие укреплению гражданского единства, гармонизации межнациональных и межрелигиозных отношений</w:t>
      </w:r>
      <w:r w:rsidR="00997577">
        <w:rPr>
          <w:rFonts w:eastAsiaTheme="minorHAnsi"/>
          <w:sz w:val="28"/>
          <w:szCs w:val="28"/>
          <w:lang w:eastAsia="en-US"/>
        </w:rPr>
        <w:t xml:space="preserve">, по сравнению </w:t>
      </w:r>
      <w:r w:rsidR="00997577">
        <w:rPr>
          <w:rFonts w:eastAsiaTheme="minorHAnsi"/>
          <w:sz w:val="28"/>
          <w:szCs w:val="28"/>
          <w:lang w:eastAsia="en-US"/>
        </w:rPr>
        <w:br/>
        <w:t xml:space="preserve">с </w:t>
      </w:r>
      <w:r w:rsidR="00EE7376">
        <w:rPr>
          <w:rFonts w:eastAsiaTheme="minorHAnsi"/>
          <w:sz w:val="28"/>
          <w:szCs w:val="28"/>
          <w:lang w:eastAsia="en-US"/>
        </w:rPr>
        <w:t>базовым</w:t>
      </w:r>
      <w:r w:rsidR="00997577">
        <w:rPr>
          <w:rFonts w:eastAsiaTheme="minorHAnsi"/>
          <w:sz w:val="28"/>
          <w:szCs w:val="28"/>
          <w:lang w:eastAsia="en-US"/>
        </w:rPr>
        <w:t xml:space="preserve"> периодом</w:t>
      </w:r>
      <w:r w:rsidR="00221299" w:rsidRPr="005C2D95">
        <w:rPr>
          <w:rFonts w:eastAsiaTheme="minorHAnsi"/>
          <w:sz w:val="28"/>
          <w:szCs w:val="28"/>
          <w:lang w:eastAsia="en-US"/>
        </w:rPr>
        <w:t>;</w:t>
      </w:r>
    </w:p>
    <w:p w:rsidR="00EE7376" w:rsidRDefault="00221299" w:rsidP="00221299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C2D95">
        <w:rPr>
          <w:rFonts w:eastAsiaTheme="minorHAnsi"/>
          <w:sz w:val="28"/>
          <w:szCs w:val="28"/>
          <w:lang w:eastAsia="en-US"/>
        </w:rPr>
        <w:t xml:space="preserve">доля казачьих обществ </w:t>
      </w:r>
      <w:r w:rsidR="00013B88">
        <w:rPr>
          <w:rFonts w:eastAsiaTheme="minorHAnsi"/>
          <w:sz w:val="28"/>
          <w:szCs w:val="28"/>
          <w:lang w:eastAsia="en-US"/>
        </w:rPr>
        <w:t xml:space="preserve">в </w:t>
      </w:r>
      <w:r w:rsidRPr="005C2D95">
        <w:rPr>
          <w:rFonts w:eastAsiaTheme="minorHAnsi"/>
          <w:sz w:val="28"/>
          <w:szCs w:val="28"/>
          <w:lang w:eastAsia="en-US"/>
        </w:rPr>
        <w:t>Кировской области, сведения о которых внесены в государственный реестр казачьих обществ Российской Федерации</w:t>
      </w:r>
      <w:r w:rsidR="00EE7376">
        <w:rPr>
          <w:rFonts w:eastAsiaTheme="minorHAnsi"/>
          <w:sz w:val="28"/>
          <w:szCs w:val="28"/>
          <w:lang w:eastAsia="en-US"/>
        </w:rPr>
        <w:t>,</w:t>
      </w:r>
      <w:r w:rsidRPr="005C2D95">
        <w:rPr>
          <w:rFonts w:eastAsiaTheme="minorHAnsi"/>
          <w:sz w:val="28"/>
          <w:szCs w:val="28"/>
          <w:lang w:eastAsia="en-US"/>
        </w:rPr>
        <w:t xml:space="preserve"> в </w:t>
      </w:r>
      <w:r w:rsidR="00EE7376">
        <w:rPr>
          <w:rFonts w:eastAsiaTheme="minorHAnsi"/>
          <w:sz w:val="28"/>
          <w:szCs w:val="28"/>
          <w:lang w:eastAsia="en-US"/>
        </w:rPr>
        <w:t>обще</w:t>
      </w:r>
      <w:r w:rsidRPr="005C2D95">
        <w:rPr>
          <w:rFonts w:eastAsiaTheme="minorHAnsi"/>
          <w:sz w:val="28"/>
          <w:szCs w:val="28"/>
          <w:lang w:eastAsia="en-US"/>
        </w:rPr>
        <w:t>м количеств</w:t>
      </w:r>
      <w:r w:rsidR="00EE7376">
        <w:rPr>
          <w:rFonts w:eastAsiaTheme="minorHAnsi"/>
          <w:sz w:val="28"/>
          <w:szCs w:val="28"/>
          <w:lang w:eastAsia="en-US"/>
        </w:rPr>
        <w:t>е</w:t>
      </w:r>
      <w:r w:rsidRPr="005C2D95">
        <w:rPr>
          <w:rFonts w:eastAsiaTheme="minorHAnsi"/>
          <w:sz w:val="28"/>
          <w:szCs w:val="28"/>
          <w:lang w:eastAsia="en-US"/>
        </w:rPr>
        <w:t xml:space="preserve"> казачьих обществ </w:t>
      </w:r>
      <w:r w:rsidR="00FB0385">
        <w:rPr>
          <w:rFonts w:eastAsiaTheme="minorHAnsi"/>
          <w:sz w:val="28"/>
          <w:szCs w:val="28"/>
          <w:lang w:eastAsia="en-US"/>
        </w:rPr>
        <w:t xml:space="preserve">в </w:t>
      </w:r>
      <w:r w:rsidRPr="005C2D95">
        <w:rPr>
          <w:rFonts w:eastAsiaTheme="minorHAnsi"/>
          <w:sz w:val="28"/>
          <w:szCs w:val="28"/>
          <w:lang w:eastAsia="en-US"/>
        </w:rPr>
        <w:t>Кировской области</w:t>
      </w:r>
      <w:r w:rsidR="00EE7376">
        <w:rPr>
          <w:rFonts w:eastAsiaTheme="minorHAnsi"/>
          <w:sz w:val="28"/>
          <w:szCs w:val="28"/>
          <w:lang w:eastAsia="en-US"/>
        </w:rPr>
        <w:t>;</w:t>
      </w:r>
    </w:p>
    <w:p w:rsidR="00221299" w:rsidRDefault="00EE7376" w:rsidP="00221299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E7376">
        <w:rPr>
          <w:rFonts w:eastAsiaTheme="minorHAnsi"/>
          <w:sz w:val="28"/>
          <w:szCs w:val="28"/>
          <w:lang w:eastAsia="en-US"/>
        </w:rPr>
        <w:t>количество членов казачьих обществ, привлеченных к несению государственной и иной службы</w:t>
      </w:r>
      <w:r w:rsidR="00221299">
        <w:rPr>
          <w:rFonts w:eastAsiaTheme="minorHAnsi"/>
          <w:sz w:val="28"/>
          <w:szCs w:val="28"/>
          <w:lang w:eastAsia="en-US"/>
        </w:rPr>
        <w:t xml:space="preserve">. </w:t>
      </w:r>
    </w:p>
    <w:p w:rsidR="00221299" w:rsidRDefault="00221299" w:rsidP="00221299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70DD8">
        <w:rPr>
          <w:rFonts w:eastAsiaTheme="minorHAnsi"/>
          <w:sz w:val="28"/>
          <w:szCs w:val="28"/>
          <w:lang w:eastAsia="en-US"/>
        </w:rPr>
        <w:t>Сведения о целевых показателях эффективности реализации Подпрограммы приведены в приложе</w:t>
      </w:r>
      <w:r>
        <w:rPr>
          <w:rFonts w:eastAsiaTheme="minorHAnsi"/>
          <w:sz w:val="28"/>
          <w:szCs w:val="28"/>
          <w:lang w:eastAsia="en-US"/>
        </w:rPr>
        <w:t>нии №</w:t>
      </w:r>
      <w:r w:rsidRPr="00470DD8">
        <w:rPr>
          <w:rFonts w:eastAsiaTheme="minorHAnsi"/>
          <w:sz w:val="28"/>
          <w:szCs w:val="28"/>
          <w:lang w:eastAsia="en-US"/>
        </w:rPr>
        <w:t xml:space="preserve"> 1.</w:t>
      </w:r>
    </w:p>
    <w:p w:rsidR="00664220" w:rsidRDefault="00221299" w:rsidP="00221299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Методика расчета значений целевых показателей эффективности реализации Подпрограммы приведена в приложении № </w:t>
      </w:r>
      <w:r w:rsidR="00664220">
        <w:rPr>
          <w:rFonts w:eastAsiaTheme="minorHAnsi"/>
          <w:sz w:val="28"/>
          <w:szCs w:val="28"/>
          <w:lang w:eastAsia="en-US"/>
        </w:rPr>
        <w:t>2.</w:t>
      </w:r>
    </w:p>
    <w:p w:rsidR="00221299" w:rsidRDefault="00FB0385" w:rsidP="00221299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Срок реализации Подпрограммы: </w:t>
      </w:r>
      <w:r w:rsidR="00221299">
        <w:rPr>
          <w:rFonts w:eastAsiaTheme="minorHAnsi"/>
          <w:sz w:val="28"/>
          <w:szCs w:val="28"/>
          <w:lang w:eastAsia="en-US"/>
        </w:rPr>
        <w:t>2020 – 2024 год</w:t>
      </w:r>
      <w:r>
        <w:rPr>
          <w:rFonts w:eastAsiaTheme="minorHAnsi"/>
          <w:sz w:val="28"/>
          <w:szCs w:val="28"/>
          <w:lang w:eastAsia="en-US"/>
        </w:rPr>
        <w:t>ы</w:t>
      </w:r>
      <w:r w:rsidR="00221299">
        <w:rPr>
          <w:rFonts w:eastAsiaTheme="minorHAnsi"/>
          <w:sz w:val="28"/>
          <w:szCs w:val="28"/>
          <w:lang w:eastAsia="en-US"/>
        </w:rPr>
        <w:t>.</w:t>
      </w:r>
    </w:p>
    <w:p w:rsidR="00221299" w:rsidRPr="003332FB" w:rsidRDefault="00664220" w:rsidP="00664220">
      <w:pPr>
        <w:widowControl w:val="0"/>
        <w:suppressAutoHyphens/>
        <w:autoSpaceDE w:val="0"/>
        <w:autoSpaceDN w:val="0"/>
        <w:adjustRightInd w:val="0"/>
        <w:spacing w:before="480" w:after="480" w:line="240" w:lineRule="auto"/>
        <w:ind w:left="1134" w:hanging="425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77459E">
        <w:rPr>
          <w:b/>
          <w:sz w:val="28"/>
          <w:szCs w:val="28"/>
        </w:rPr>
        <w:tab/>
      </w:r>
      <w:r w:rsidR="00221299" w:rsidRPr="00B252BC">
        <w:rPr>
          <w:b/>
          <w:sz w:val="28"/>
          <w:szCs w:val="28"/>
        </w:rPr>
        <w:t>Обобщенная характеристика отдельных мероприятий</w:t>
      </w:r>
      <w:r>
        <w:rPr>
          <w:b/>
          <w:sz w:val="28"/>
          <w:szCs w:val="28"/>
        </w:rPr>
        <w:t>, проектов Подпрограммы</w:t>
      </w:r>
    </w:p>
    <w:p w:rsidR="00221299" w:rsidRDefault="00221299" w:rsidP="00AC6A9C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 На р</w:t>
      </w:r>
      <w:r w:rsidRPr="00E665E1">
        <w:rPr>
          <w:rFonts w:eastAsiaTheme="minorHAnsi"/>
          <w:sz w:val="28"/>
          <w:szCs w:val="28"/>
          <w:lang w:eastAsia="en-US"/>
        </w:rPr>
        <w:t xml:space="preserve">ешение задачи </w:t>
      </w:r>
      <w:r w:rsidRPr="00286161">
        <w:rPr>
          <w:rFonts w:eastAsiaTheme="minorHAnsi"/>
          <w:sz w:val="28"/>
          <w:szCs w:val="28"/>
          <w:lang w:eastAsia="en-US"/>
        </w:rPr>
        <w:t>«</w:t>
      </w:r>
      <w:r w:rsidRPr="00025148">
        <w:rPr>
          <w:rFonts w:eastAsiaTheme="minorHAnsi"/>
          <w:sz w:val="28"/>
          <w:szCs w:val="28"/>
          <w:lang w:eastAsia="en-US"/>
        </w:rPr>
        <w:t>Содействие укреплению гражданского единства, гармонизации межнациональных и межрелигиозных отношений</w:t>
      </w:r>
      <w:r w:rsidRPr="0028616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>направлена реализация следующих отдельных мероприятий:</w:t>
      </w:r>
    </w:p>
    <w:p w:rsidR="00221299" w:rsidRDefault="00221299" w:rsidP="00AC6A9C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1F61">
        <w:rPr>
          <w:rFonts w:eastAsiaTheme="minorHAnsi"/>
          <w:sz w:val="28"/>
          <w:szCs w:val="28"/>
          <w:lang w:eastAsia="en-US"/>
        </w:rPr>
        <w:t xml:space="preserve">«Обеспечение гармонизации межнациональных и </w:t>
      </w:r>
      <w:proofErr w:type="spellStart"/>
      <w:proofErr w:type="gramStart"/>
      <w:r w:rsidRPr="001A1F61">
        <w:rPr>
          <w:rFonts w:eastAsiaTheme="minorHAnsi"/>
          <w:sz w:val="28"/>
          <w:szCs w:val="28"/>
          <w:lang w:eastAsia="en-US"/>
        </w:rPr>
        <w:t>межкон</w:t>
      </w:r>
      <w:r w:rsidR="00A50042">
        <w:rPr>
          <w:rFonts w:eastAsiaTheme="minorHAnsi"/>
          <w:sz w:val="28"/>
          <w:szCs w:val="28"/>
          <w:lang w:eastAsia="en-US"/>
        </w:rPr>
        <w:t>-</w:t>
      </w:r>
      <w:r w:rsidRPr="001A1F61">
        <w:rPr>
          <w:rFonts w:eastAsiaTheme="minorHAnsi"/>
          <w:sz w:val="28"/>
          <w:szCs w:val="28"/>
          <w:lang w:eastAsia="en-US"/>
        </w:rPr>
        <w:t>фессиональных</w:t>
      </w:r>
      <w:proofErr w:type="spellEnd"/>
      <w:proofErr w:type="gramEnd"/>
      <w:r w:rsidRPr="001A1F61">
        <w:rPr>
          <w:rFonts w:eastAsiaTheme="minorHAnsi"/>
          <w:sz w:val="28"/>
          <w:szCs w:val="28"/>
          <w:lang w:eastAsia="en-US"/>
        </w:rPr>
        <w:t xml:space="preserve"> отношений»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21299" w:rsidRPr="00B267D1" w:rsidRDefault="00221299" w:rsidP="00AC6A9C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267D1">
        <w:rPr>
          <w:rFonts w:eastAsiaTheme="minorHAnsi"/>
          <w:sz w:val="28"/>
          <w:szCs w:val="28"/>
          <w:lang w:eastAsia="en-US"/>
        </w:rPr>
        <w:t xml:space="preserve">«Реализация политики, направленной на решение вопросов, связанных </w:t>
      </w:r>
      <w:r w:rsidRPr="00B267D1">
        <w:rPr>
          <w:rFonts w:eastAsiaTheme="minorHAnsi"/>
          <w:sz w:val="28"/>
          <w:szCs w:val="28"/>
          <w:lang w:eastAsia="en-US"/>
        </w:rPr>
        <w:br/>
        <w:t xml:space="preserve">с </w:t>
      </w:r>
      <w:proofErr w:type="spellStart"/>
      <w:r w:rsidRPr="00B267D1">
        <w:rPr>
          <w:rFonts w:eastAsiaTheme="minorHAnsi"/>
          <w:sz w:val="28"/>
          <w:szCs w:val="28"/>
          <w:lang w:eastAsia="en-US"/>
        </w:rPr>
        <w:t>этноконфессиональными</w:t>
      </w:r>
      <w:proofErr w:type="spellEnd"/>
      <w:r w:rsidRPr="00B267D1">
        <w:rPr>
          <w:rFonts w:eastAsiaTheme="minorHAnsi"/>
          <w:sz w:val="28"/>
          <w:szCs w:val="28"/>
          <w:lang w:eastAsia="en-US"/>
        </w:rPr>
        <w:t xml:space="preserve"> отношени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B267D1">
        <w:rPr>
          <w:rFonts w:eastAsiaTheme="minorHAnsi"/>
          <w:sz w:val="28"/>
          <w:szCs w:val="28"/>
          <w:lang w:eastAsia="en-US"/>
        </w:rPr>
        <w:t xml:space="preserve">ми»; </w:t>
      </w:r>
    </w:p>
    <w:p w:rsidR="00221299" w:rsidRPr="00C94213" w:rsidRDefault="00221299" w:rsidP="00AC6A9C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94213">
        <w:rPr>
          <w:rFonts w:eastAsiaTheme="minorHAnsi"/>
          <w:sz w:val="28"/>
          <w:szCs w:val="28"/>
          <w:lang w:eastAsia="en-US"/>
        </w:rPr>
        <w:t>«Содействие в проведении национальных праздников»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21299" w:rsidRDefault="00221299" w:rsidP="00AC6A9C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3.1.</w:t>
      </w:r>
      <w:r w:rsidRPr="001A1F61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A1F61">
        <w:rPr>
          <w:sz w:val="28"/>
          <w:szCs w:val="28"/>
        </w:rPr>
        <w:t>В рамках реализации отдельного мероприятия «Обеспечение гармонизации межнациональных и межконфессиональных отношений» планируется:</w:t>
      </w:r>
    </w:p>
    <w:p w:rsidR="0091279D" w:rsidRPr="00025148" w:rsidRDefault="0091279D" w:rsidP="00AC6A9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148">
        <w:rPr>
          <w:rFonts w:eastAsiaTheme="minorHAnsi"/>
          <w:sz w:val="28"/>
          <w:szCs w:val="28"/>
          <w:lang w:eastAsia="en-US"/>
        </w:rPr>
        <w:t>оказание содействия в проведении патриотических мероприятий, направленных на общероссийское гражданское единство;</w:t>
      </w:r>
    </w:p>
    <w:p w:rsidR="0091279D" w:rsidRPr="00025148" w:rsidRDefault="00824436" w:rsidP="00AC6A9C">
      <w:pPr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финансовое </w:t>
      </w:r>
      <w:r w:rsidR="0091279D" w:rsidRPr="00025148">
        <w:rPr>
          <w:rFonts w:eastAsiaTheme="minorHAnsi"/>
          <w:sz w:val="28"/>
          <w:szCs w:val="28"/>
          <w:lang w:eastAsia="en-US"/>
        </w:rPr>
        <w:t xml:space="preserve">обеспечение </w:t>
      </w:r>
      <w:r>
        <w:rPr>
          <w:rFonts w:eastAsiaTheme="minorHAnsi"/>
          <w:sz w:val="28"/>
          <w:szCs w:val="28"/>
          <w:lang w:eastAsia="en-US"/>
        </w:rPr>
        <w:t>деятельности</w:t>
      </w:r>
      <w:r w:rsidR="00C45D4D">
        <w:rPr>
          <w:rFonts w:eastAsiaTheme="minorHAnsi"/>
          <w:sz w:val="28"/>
          <w:szCs w:val="28"/>
          <w:lang w:eastAsia="en-US"/>
        </w:rPr>
        <w:t xml:space="preserve"> </w:t>
      </w:r>
      <w:r w:rsidR="00605395">
        <w:rPr>
          <w:rFonts w:eastAsiaTheme="minorHAnsi"/>
          <w:sz w:val="28"/>
          <w:szCs w:val="28"/>
          <w:lang w:eastAsia="en-US"/>
        </w:rPr>
        <w:t>КОГАУ</w:t>
      </w:r>
      <w:r w:rsidR="0091279D">
        <w:rPr>
          <w:rFonts w:eastAsiaTheme="minorHAnsi"/>
          <w:sz w:val="28"/>
          <w:szCs w:val="28"/>
          <w:lang w:eastAsia="en-US"/>
        </w:rPr>
        <w:t xml:space="preserve"> «Дом дружбы народов»;</w:t>
      </w:r>
    </w:p>
    <w:p w:rsidR="0091279D" w:rsidRDefault="00221299" w:rsidP="00AC6A9C">
      <w:pPr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025148">
        <w:rPr>
          <w:rFonts w:eastAsiaTheme="minorHAnsi"/>
          <w:sz w:val="28"/>
          <w:szCs w:val="28"/>
          <w:lang w:eastAsia="en-US"/>
        </w:rPr>
        <w:t>оказание содействия в проведении Великорецкого крестного хода, Старообрядческого Великорецкого крестного хода (включая подготовительный, основной и завершающий этапы данных мероприятий)</w:t>
      </w:r>
      <w:r w:rsidR="00C45D4D">
        <w:rPr>
          <w:rFonts w:eastAsiaTheme="minorHAnsi"/>
          <w:sz w:val="28"/>
          <w:szCs w:val="28"/>
          <w:lang w:eastAsia="en-US"/>
        </w:rPr>
        <w:t xml:space="preserve"> </w:t>
      </w:r>
      <w:r w:rsidR="00A514DB">
        <w:rPr>
          <w:rFonts w:eastAsiaTheme="minorHAnsi"/>
          <w:sz w:val="28"/>
          <w:szCs w:val="28"/>
          <w:lang w:eastAsia="en-US"/>
        </w:rPr>
        <w:t>п</w:t>
      </w:r>
      <w:r w:rsidR="002E6539">
        <w:rPr>
          <w:rFonts w:eastAsiaTheme="minorHAnsi"/>
          <w:sz w:val="28"/>
          <w:szCs w:val="28"/>
          <w:lang w:eastAsia="en-US"/>
        </w:rPr>
        <w:t xml:space="preserve">осредством </w:t>
      </w:r>
      <w:r w:rsidR="002E6539" w:rsidRPr="002E6539">
        <w:rPr>
          <w:rFonts w:eastAsiaTheme="minorHAnsi"/>
          <w:sz w:val="28"/>
          <w:szCs w:val="28"/>
          <w:lang w:eastAsia="en-US"/>
        </w:rPr>
        <w:t>предоставления иных межбюджетных трансфертов местным бюджетам из областного бюджета</w:t>
      </w:r>
      <w:r w:rsidR="002E6539">
        <w:rPr>
          <w:rFonts w:eastAsiaTheme="minorHAnsi"/>
          <w:sz w:val="28"/>
          <w:szCs w:val="28"/>
          <w:lang w:eastAsia="en-US"/>
        </w:rPr>
        <w:t>.</w:t>
      </w:r>
    </w:p>
    <w:p w:rsidR="00221299" w:rsidRPr="003C4E36" w:rsidRDefault="003E32FB" w:rsidP="003C4E36">
      <w:pPr>
        <w:autoSpaceDE w:val="0"/>
        <w:autoSpaceDN w:val="0"/>
        <w:adjustRightInd w:val="0"/>
        <w:rPr>
          <w:rFonts w:eastAsiaTheme="minorHAnsi"/>
          <w:sz w:val="28"/>
          <w:szCs w:val="28"/>
          <w:highlight w:val="yellow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Методика распределения и правила</w:t>
      </w:r>
      <w:r w:rsidR="00700BF9" w:rsidRPr="00947335">
        <w:rPr>
          <w:rFonts w:eastAsiaTheme="minorHAnsi"/>
          <w:sz w:val="28"/>
          <w:szCs w:val="28"/>
          <w:lang w:eastAsia="en-US"/>
        </w:rPr>
        <w:t xml:space="preserve"> предоставления иных межбюджетных трансфертов местным бюджетам из областного бюджета </w:t>
      </w:r>
      <w:r>
        <w:rPr>
          <w:rFonts w:eastAsiaTheme="minorHAnsi"/>
          <w:sz w:val="28"/>
          <w:szCs w:val="28"/>
          <w:lang w:eastAsia="en-US"/>
        </w:rPr>
        <w:t xml:space="preserve">на реализацию </w:t>
      </w:r>
      <w:r w:rsidRPr="003C4E36">
        <w:rPr>
          <w:rFonts w:eastAsiaTheme="minorHAnsi"/>
          <w:sz w:val="28"/>
          <w:szCs w:val="28"/>
          <w:lang w:eastAsia="en-US"/>
        </w:rPr>
        <w:t xml:space="preserve">Государственной программы </w:t>
      </w:r>
      <w:r w:rsidR="003C4E36" w:rsidRPr="003C4E36">
        <w:rPr>
          <w:rFonts w:eastAsiaTheme="minorHAnsi"/>
          <w:sz w:val="28"/>
          <w:szCs w:val="28"/>
          <w:lang w:eastAsia="en-US"/>
        </w:rPr>
        <w:t>«Содействие развитию гражданского общества и реализация государственной национальной политики»</w:t>
      </w:r>
      <w:r w:rsidR="00C45D4D">
        <w:rPr>
          <w:rFonts w:eastAsiaTheme="minorHAnsi"/>
          <w:sz w:val="28"/>
          <w:szCs w:val="28"/>
          <w:lang w:eastAsia="en-US"/>
        </w:rPr>
        <w:t xml:space="preserve"> </w:t>
      </w:r>
      <w:r w:rsidR="00ED5119">
        <w:rPr>
          <w:rFonts w:eastAsiaTheme="minorHAnsi"/>
          <w:sz w:val="28"/>
          <w:szCs w:val="28"/>
          <w:lang w:eastAsia="en-US"/>
        </w:rPr>
        <w:t>утверждаются Правительством Кировской области</w:t>
      </w:r>
      <w:r w:rsidR="00676940" w:rsidRPr="00947335">
        <w:rPr>
          <w:rFonts w:eastAsiaTheme="minorHAnsi"/>
          <w:sz w:val="28"/>
          <w:szCs w:val="28"/>
          <w:lang w:eastAsia="en-US"/>
        </w:rPr>
        <w:t>.</w:t>
      </w:r>
    </w:p>
    <w:p w:rsidR="00221299" w:rsidRDefault="00221299" w:rsidP="00AC6A9C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3.1.2. </w:t>
      </w:r>
      <w:r w:rsidRPr="00C94213">
        <w:rPr>
          <w:sz w:val="28"/>
          <w:szCs w:val="28"/>
        </w:rPr>
        <w:t xml:space="preserve">В рамках реализации отдельного мероприятия </w:t>
      </w:r>
      <w:r w:rsidRPr="00A062DE">
        <w:rPr>
          <w:sz w:val="28"/>
          <w:szCs w:val="28"/>
        </w:rPr>
        <w:t xml:space="preserve">«Реализация политики, направленной на решение вопросов, связанных </w:t>
      </w:r>
      <w:r w:rsidR="00947335">
        <w:rPr>
          <w:sz w:val="28"/>
          <w:szCs w:val="28"/>
        </w:rPr>
        <w:br/>
      </w:r>
      <w:r w:rsidRPr="00A062DE">
        <w:rPr>
          <w:sz w:val="28"/>
          <w:szCs w:val="28"/>
        </w:rPr>
        <w:t xml:space="preserve">с </w:t>
      </w:r>
      <w:proofErr w:type="spellStart"/>
      <w:r w:rsidRPr="00A062DE">
        <w:rPr>
          <w:sz w:val="28"/>
          <w:szCs w:val="28"/>
        </w:rPr>
        <w:t>этноконфессиональными</w:t>
      </w:r>
      <w:proofErr w:type="spellEnd"/>
      <w:r w:rsidRPr="00A062DE">
        <w:rPr>
          <w:sz w:val="28"/>
          <w:szCs w:val="28"/>
        </w:rPr>
        <w:t xml:space="preserve"> отношениями»</w:t>
      </w:r>
      <w:r w:rsidR="008B40BF">
        <w:rPr>
          <w:sz w:val="28"/>
          <w:szCs w:val="28"/>
        </w:rPr>
        <w:t xml:space="preserve"> </w:t>
      </w:r>
      <w:r w:rsidRPr="00D05F51">
        <w:rPr>
          <w:sz w:val="28"/>
          <w:szCs w:val="28"/>
        </w:rPr>
        <w:t>планируется:</w:t>
      </w:r>
    </w:p>
    <w:p w:rsidR="00D61D95" w:rsidRPr="00D61D95" w:rsidRDefault="00221299" w:rsidP="00D61D95">
      <w:pPr>
        <w:autoSpaceDE w:val="0"/>
        <w:autoSpaceDN w:val="0"/>
        <w:adjustRightInd w:val="0"/>
        <w:rPr>
          <w:sz w:val="28"/>
          <w:szCs w:val="28"/>
        </w:rPr>
      </w:pPr>
      <w:r w:rsidRPr="00032498">
        <w:rPr>
          <w:sz w:val="28"/>
          <w:szCs w:val="28"/>
        </w:rPr>
        <w:t xml:space="preserve">осуществление мобильного мониторинга состояния межнациональных </w:t>
      </w:r>
      <w:r w:rsidRPr="00032498">
        <w:rPr>
          <w:sz w:val="28"/>
          <w:szCs w:val="28"/>
        </w:rPr>
        <w:br/>
        <w:t>и межрелигиозных отношений, предусматривающего возможность оперативного реагирования на конфликтные и предконфликтны</w:t>
      </w:r>
      <w:r w:rsidR="002E6539">
        <w:rPr>
          <w:sz w:val="28"/>
          <w:szCs w:val="28"/>
        </w:rPr>
        <w:t xml:space="preserve">е ситуации </w:t>
      </w:r>
      <w:r w:rsidR="002E6539">
        <w:rPr>
          <w:sz w:val="28"/>
          <w:szCs w:val="28"/>
        </w:rPr>
        <w:br/>
        <w:t>в Кировской области</w:t>
      </w:r>
      <w:r w:rsidRPr="00032498">
        <w:rPr>
          <w:sz w:val="28"/>
          <w:szCs w:val="28"/>
        </w:rPr>
        <w:t xml:space="preserve">. </w:t>
      </w:r>
      <w:proofErr w:type="gramStart"/>
      <w:r w:rsidRPr="00032498">
        <w:rPr>
          <w:sz w:val="28"/>
          <w:szCs w:val="28"/>
        </w:rPr>
        <w:t xml:space="preserve">Мобильный мониторинг состояния межнациональных </w:t>
      </w:r>
      <w:r w:rsidR="002E6539">
        <w:rPr>
          <w:sz w:val="28"/>
          <w:szCs w:val="28"/>
        </w:rPr>
        <w:br/>
      </w:r>
      <w:r w:rsidRPr="00032498">
        <w:rPr>
          <w:sz w:val="28"/>
          <w:szCs w:val="28"/>
        </w:rPr>
        <w:lastRenderedPageBreak/>
        <w:t xml:space="preserve">и межрелигиозных отношений будет осуществляться </w:t>
      </w:r>
      <w:r w:rsidR="00C8651D">
        <w:rPr>
          <w:sz w:val="28"/>
          <w:szCs w:val="28"/>
        </w:rPr>
        <w:t xml:space="preserve">постоянно </w:t>
      </w:r>
      <w:r w:rsidR="001F1503">
        <w:rPr>
          <w:sz w:val="28"/>
          <w:szCs w:val="28"/>
        </w:rPr>
        <w:t>действующей группой</w:t>
      </w:r>
      <w:r w:rsidRPr="004B5B8F">
        <w:rPr>
          <w:sz w:val="28"/>
          <w:szCs w:val="28"/>
        </w:rPr>
        <w:t xml:space="preserve"> мобильного мониторинга</w:t>
      </w:r>
      <w:r w:rsidR="00C45D4D">
        <w:rPr>
          <w:sz w:val="28"/>
          <w:szCs w:val="28"/>
        </w:rPr>
        <w:t xml:space="preserve"> </w:t>
      </w:r>
      <w:r w:rsidR="00D61D95" w:rsidRPr="00D61D95">
        <w:rPr>
          <w:sz w:val="28"/>
          <w:szCs w:val="28"/>
        </w:rPr>
        <w:t xml:space="preserve">и оперативного взаимодействия, в том </w:t>
      </w:r>
      <w:r w:rsidR="00D61D95" w:rsidRPr="00FD5235">
        <w:rPr>
          <w:spacing w:val="-16"/>
          <w:sz w:val="28"/>
          <w:szCs w:val="28"/>
        </w:rPr>
        <w:t>числе путем выезда на территории муниципальных образований Кировской области</w:t>
      </w:r>
      <w:r w:rsidR="00FD5235">
        <w:rPr>
          <w:sz w:val="28"/>
          <w:szCs w:val="28"/>
        </w:rPr>
        <w:t xml:space="preserve">                  </w:t>
      </w:r>
      <w:r w:rsidR="00D61D95" w:rsidRPr="00D61D95">
        <w:rPr>
          <w:sz w:val="28"/>
          <w:szCs w:val="28"/>
        </w:rPr>
        <w:t xml:space="preserve"> с последующим оперативным обменом информацией между министерством внутренней политики Кировской области, прокуратурой Кировской области, Управлением Министерства внутренних дел Российской</w:t>
      </w:r>
      <w:r w:rsidR="00D61D95">
        <w:rPr>
          <w:sz w:val="28"/>
          <w:szCs w:val="28"/>
        </w:rPr>
        <w:t xml:space="preserve"> Федерации по Кировской области;</w:t>
      </w:r>
      <w:proofErr w:type="gramEnd"/>
    </w:p>
    <w:p w:rsidR="00221299" w:rsidRPr="00032498" w:rsidRDefault="00221299" w:rsidP="00D61D9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32498">
        <w:rPr>
          <w:sz w:val="28"/>
          <w:szCs w:val="28"/>
        </w:rPr>
        <w:t xml:space="preserve">осуществление взаимодействия с лидерами и представителями национальных общин (диаспор), руководителями региональных конфессий, действующих на территории </w:t>
      </w:r>
      <w:r w:rsidR="002E314D">
        <w:rPr>
          <w:sz w:val="28"/>
          <w:szCs w:val="28"/>
        </w:rPr>
        <w:t xml:space="preserve">Кировской </w:t>
      </w:r>
      <w:r w:rsidRPr="00032498">
        <w:rPr>
          <w:sz w:val="28"/>
          <w:szCs w:val="28"/>
        </w:rPr>
        <w:t>области, по вопросам обеспечения межнационального и межрелигиозного согласия;</w:t>
      </w:r>
    </w:p>
    <w:p w:rsidR="00221299" w:rsidRPr="00032498" w:rsidRDefault="00221299" w:rsidP="00AC6A9C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32498">
        <w:rPr>
          <w:sz w:val="28"/>
          <w:szCs w:val="28"/>
        </w:rPr>
        <w:t xml:space="preserve">организация публикаций в областных </w:t>
      </w:r>
      <w:r w:rsidR="00A50042">
        <w:rPr>
          <w:sz w:val="28"/>
          <w:szCs w:val="28"/>
        </w:rPr>
        <w:t>средствах массовой информации</w:t>
      </w:r>
      <w:r w:rsidRPr="00032498">
        <w:rPr>
          <w:sz w:val="28"/>
          <w:szCs w:val="28"/>
        </w:rPr>
        <w:t xml:space="preserve"> материалов, пропагандирующих духовные нравственные ценности, идей российского патриотизма, государственной символики Российской Федерации, межнациональной, межконфессиональной толерантности, материалов, освещающих позитивный опыт работы органов</w:t>
      </w:r>
      <w:r w:rsidR="00664220">
        <w:rPr>
          <w:sz w:val="28"/>
          <w:szCs w:val="28"/>
        </w:rPr>
        <w:t xml:space="preserve"> государственной </w:t>
      </w:r>
      <w:r w:rsidRPr="00032498">
        <w:rPr>
          <w:sz w:val="28"/>
          <w:szCs w:val="28"/>
        </w:rPr>
        <w:t xml:space="preserve">власти, </w:t>
      </w:r>
      <w:r w:rsidR="00664220">
        <w:rPr>
          <w:sz w:val="28"/>
          <w:szCs w:val="28"/>
        </w:rPr>
        <w:t xml:space="preserve">органов </w:t>
      </w:r>
      <w:r w:rsidRPr="00032498">
        <w:rPr>
          <w:sz w:val="28"/>
          <w:szCs w:val="28"/>
        </w:rPr>
        <w:t>местного самоуправления</w:t>
      </w:r>
      <w:r w:rsidR="00664220">
        <w:rPr>
          <w:sz w:val="28"/>
          <w:szCs w:val="28"/>
        </w:rPr>
        <w:t xml:space="preserve"> муниципальных образований Кировской области</w:t>
      </w:r>
      <w:r w:rsidRPr="00032498">
        <w:rPr>
          <w:sz w:val="28"/>
          <w:szCs w:val="28"/>
        </w:rPr>
        <w:t>;</w:t>
      </w:r>
    </w:p>
    <w:p w:rsidR="00221299" w:rsidRPr="00032498" w:rsidRDefault="00221299" w:rsidP="00AC6A9C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FD5235">
        <w:rPr>
          <w:spacing w:val="-16"/>
          <w:sz w:val="28"/>
          <w:szCs w:val="28"/>
        </w:rPr>
        <w:t>организация проведения лекций, бесед, конференций, собраний, круглых</w:t>
      </w:r>
      <w:r w:rsidR="00FD5235">
        <w:rPr>
          <w:sz w:val="28"/>
          <w:szCs w:val="28"/>
        </w:rPr>
        <w:t xml:space="preserve">                </w:t>
      </w:r>
      <w:r w:rsidRPr="00032498">
        <w:rPr>
          <w:sz w:val="28"/>
          <w:szCs w:val="28"/>
        </w:rPr>
        <w:t xml:space="preserve"> столов по вопросам формирования у населения </w:t>
      </w:r>
      <w:r w:rsidR="002E314D">
        <w:rPr>
          <w:sz w:val="28"/>
          <w:szCs w:val="28"/>
        </w:rPr>
        <w:t xml:space="preserve">Кировской области </w:t>
      </w:r>
      <w:r w:rsidRPr="00032498">
        <w:rPr>
          <w:sz w:val="28"/>
          <w:szCs w:val="28"/>
        </w:rPr>
        <w:t>чувства толерантности к лицам других национальностей, иных религий.</w:t>
      </w:r>
    </w:p>
    <w:p w:rsidR="00221299" w:rsidRDefault="00221299" w:rsidP="00AC6A9C">
      <w:pPr>
        <w:pStyle w:val="ConsPlusNormal"/>
        <w:widowControl w:val="0"/>
        <w:suppressAutoHyphens/>
        <w:ind w:firstLine="708"/>
      </w:pPr>
      <w:r>
        <w:t xml:space="preserve">3.1.3. </w:t>
      </w:r>
      <w:r w:rsidRPr="00F20079">
        <w:t xml:space="preserve">В рамках </w:t>
      </w:r>
      <w:r>
        <w:t xml:space="preserve">реализации </w:t>
      </w:r>
      <w:r w:rsidRPr="00F20079">
        <w:t>отдельного мероприятия</w:t>
      </w:r>
      <w:r w:rsidR="00C45D4D">
        <w:t xml:space="preserve"> </w:t>
      </w:r>
      <w:r w:rsidRPr="00DC4F5A">
        <w:t xml:space="preserve">«Содействие </w:t>
      </w:r>
      <w:r>
        <w:br/>
      </w:r>
      <w:r w:rsidRPr="00DC4F5A">
        <w:t>в проведении национальных праздников»</w:t>
      </w:r>
      <w:r>
        <w:t xml:space="preserve"> планируется</w:t>
      </w:r>
      <w:r w:rsidRPr="00F20079">
        <w:t>:</w:t>
      </w:r>
    </w:p>
    <w:p w:rsidR="0091279D" w:rsidRDefault="0091279D" w:rsidP="00AC6A9C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3728AA">
        <w:rPr>
          <w:rFonts w:eastAsiaTheme="minorHAnsi"/>
          <w:sz w:val="28"/>
          <w:szCs w:val="28"/>
          <w:lang w:eastAsia="en-US"/>
        </w:rPr>
        <w:t>казание содействия национальным</w:t>
      </w:r>
      <w:r w:rsidR="00C45D4D">
        <w:rPr>
          <w:rFonts w:eastAsiaTheme="minorHAnsi"/>
          <w:sz w:val="28"/>
          <w:szCs w:val="28"/>
          <w:lang w:eastAsia="en-US"/>
        </w:rPr>
        <w:t xml:space="preserve"> </w:t>
      </w:r>
      <w:r w:rsidRPr="008759A4">
        <w:rPr>
          <w:rFonts w:eastAsiaTheme="minorHAnsi"/>
          <w:sz w:val="28"/>
          <w:szCs w:val="28"/>
          <w:lang w:eastAsia="en-US"/>
        </w:rPr>
        <w:t>сообществ</w:t>
      </w:r>
      <w:r w:rsidR="003728AA">
        <w:rPr>
          <w:rFonts w:eastAsiaTheme="minorHAnsi"/>
          <w:sz w:val="28"/>
          <w:szCs w:val="28"/>
          <w:lang w:eastAsia="en-US"/>
        </w:rPr>
        <w:t>ам</w:t>
      </w:r>
      <w:r w:rsidRPr="008759A4">
        <w:rPr>
          <w:rFonts w:eastAsiaTheme="minorHAnsi"/>
          <w:sz w:val="28"/>
          <w:szCs w:val="28"/>
          <w:lang w:eastAsia="en-US"/>
        </w:rPr>
        <w:t xml:space="preserve"> Кировской области </w:t>
      </w:r>
      <w:r>
        <w:rPr>
          <w:rFonts w:eastAsiaTheme="minorHAnsi"/>
          <w:sz w:val="28"/>
          <w:szCs w:val="28"/>
          <w:lang w:eastAsia="en-US"/>
        </w:rPr>
        <w:br/>
        <w:t xml:space="preserve">в проведении национальных праздников и конкурсов; </w:t>
      </w:r>
    </w:p>
    <w:p w:rsidR="00A50042" w:rsidRDefault="00221299" w:rsidP="002E6539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участие в организационных мероприятиях по проведению </w:t>
      </w:r>
      <w:r w:rsidR="00813519">
        <w:rPr>
          <w:rFonts w:eastAsiaTheme="minorHAnsi"/>
          <w:sz w:val="28"/>
          <w:szCs w:val="28"/>
          <w:lang w:eastAsia="en-US"/>
        </w:rPr>
        <w:t>регионального</w:t>
      </w:r>
      <w:r>
        <w:rPr>
          <w:rFonts w:eastAsiaTheme="minorHAnsi"/>
          <w:sz w:val="28"/>
          <w:szCs w:val="28"/>
          <w:lang w:eastAsia="en-US"/>
        </w:rPr>
        <w:t xml:space="preserve"> национального праздника</w:t>
      </w:r>
      <w:r w:rsidR="00C45D4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«Сабантуй» в Кировской области</w:t>
      </w:r>
      <w:r w:rsidR="002E6539" w:rsidRPr="002E6539">
        <w:rPr>
          <w:rFonts w:eastAsiaTheme="minorHAnsi"/>
          <w:sz w:val="28"/>
          <w:szCs w:val="28"/>
          <w:lang w:eastAsia="en-US"/>
        </w:rPr>
        <w:t xml:space="preserve"> посредством предоставления иных межбюджетных трансфертов местным бюджетам из областного бюджета. </w:t>
      </w:r>
    </w:p>
    <w:p w:rsidR="00A50042" w:rsidRPr="003C4E36" w:rsidRDefault="003E32FB" w:rsidP="003C4E36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C4E36">
        <w:rPr>
          <w:rFonts w:eastAsiaTheme="minorHAnsi"/>
          <w:sz w:val="28"/>
          <w:szCs w:val="28"/>
          <w:lang w:eastAsia="en-US"/>
        </w:rPr>
        <w:lastRenderedPageBreak/>
        <w:t>Методика распределения и правила</w:t>
      </w:r>
      <w:r w:rsidR="00A50042" w:rsidRPr="003C4E36">
        <w:rPr>
          <w:rFonts w:eastAsiaTheme="minorHAnsi"/>
          <w:sz w:val="28"/>
          <w:szCs w:val="28"/>
          <w:lang w:eastAsia="en-US"/>
        </w:rPr>
        <w:t xml:space="preserve"> предоставления иных межбюджетных трансфертов местным бюджетам из областного бюджета на </w:t>
      </w:r>
      <w:r w:rsidRPr="003C4E36">
        <w:rPr>
          <w:rFonts w:eastAsiaTheme="minorHAnsi"/>
          <w:sz w:val="28"/>
          <w:szCs w:val="28"/>
          <w:lang w:eastAsia="en-US"/>
        </w:rPr>
        <w:t>реализа</w:t>
      </w:r>
      <w:r w:rsidR="00D55A47">
        <w:rPr>
          <w:rFonts w:eastAsiaTheme="minorHAnsi"/>
          <w:sz w:val="28"/>
          <w:szCs w:val="28"/>
          <w:lang w:eastAsia="en-US"/>
        </w:rPr>
        <w:t>цию г</w:t>
      </w:r>
      <w:r w:rsidRPr="003C4E36">
        <w:rPr>
          <w:rFonts w:eastAsiaTheme="minorHAnsi"/>
          <w:sz w:val="28"/>
          <w:szCs w:val="28"/>
          <w:lang w:eastAsia="en-US"/>
        </w:rPr>
        <w:t>осударственной программы</w:t>
      </w:r>
      <w:r w:rsidR="003C4E36" w:rsidRPr="003C4E36">
        <w:rPr>
          <w:rFonts w:eastAsiaTheme="minorHAnsi"/>
          <w:sz w:val="28"/>
          <w:szCs w:val="28"/>
          <w:lang w:eastAsia="en-US"/>
        </w:rPr>
        <w:t xml:space="preserve"> </w:t>
      </w:r>
      <w:r w:rsidR="00EC4209">
        <w:rPr>
          <w:rFonts w:eastAsiaTheme="minorHAnsi"/>
          <w:sz w:val="28"/>
          <w:szCs w:val="28"/>
          <w:lang w:eastAsia="en-US"/>
        </w:rPr>
        <w:t xml:space="preserve">Кировской области </w:t>
      </w:r>
      <w:r w:rsidR="003C4E36" w:rsidRPr="003C4E36">
        <w:rPr>
          <w:rFonts w:eastAsiaTheme="minorHAnsi"/>
          <w:sz w:val="28"/>
          <w:szCs w:val="28"/>
          <w:lang w:eastAsia="en-US"/>
        </w:rPr>
        <w:t xml:space="preserve">«Содействие развитию гражданского общества и реализация государственной национальной политики» </w:t>
      </w:r>
      <w:r w:rsidR="000A127E">
        <w:rPr>
          <w:rFonts w:eastAsiaTheme="minorHAnsi"/>
          <w:sz w:val="28"/>
          <w:szCs w:val="28"/>
          <w:lang w:eastAsia="en-US"/>
        </w:rPr>
        <w:t>утверждаются Правительством Кировской области</w:t>
      </w:r>
      <w:r w:rsidRPr="003C4E36">
        <w:rPr>
          <w:rFonts w:eastAsiaTheme="minorHAnsi"/>
          <w:sz w:val="28"/>
          <w:szCs w:val="28"/>
          <w:lang w:eastAsia="en-US"/>
        </w:rPr>
        <w:t>.</w:t>
      </w:r>
    </w:p>
    <w:p w:rsidR="00221299" w:rsidRPr="004616E9" w:rsidRDefault="00221299" w:rsidP="00AC6A9C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C94213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2</w:t>
      </w:r>
      <w:r w:rsidRPr="00C94213">
        <w:rPr>
          <w:rFonts w:eastAsiaTheme="minorHAnsi"/>
          <w:sz w:val="28"/>
          <w:szCs w:val="28"/>
          <w:lang w:eastAsia="en-US"/>
        </w:rPr>
        <w:t>. На решение задачи «</w:t>
      </w:r>
      <w:r w:rsidRPr="00025148">
        <w:rPr>
          <w:rFonts w:eastAsiaTheme="minorHAnsi"/>
          <w:sz w:val="28"/>
          <w:szCs w:val="28"/>
          <w:lang w:eastAsia="en-US"/>
        </w:rPr>
        <w:t xml:space="preserve">Создание условий, направленных на развитие </w:t>
      </w:r>
      <w:bookmarkStart w:id="0" w:name="_GoBack"/>
      <w:r w:rsidRPr="00FD5235">
        <w:rPr>
          <w:rFonts w:eastAsiaTheme="minorHAnsi"/>
          <w:spacing w:val="-16"/>
          <w:sz w:val="28"/>
          <w:szCs w:val="28"/>
          <w:lang w:eastAsia="en-US"/>
        </w:rPr>
        <w:t>духовно-нравственных основ и самобытной культуры российского казачества»</w:t>
      </w:r>
      <w:r w:rsidRPr="00C94213">
        <w:rPr>
          <w:rFonts w:eastAsiaTheme="minorHAnsi"/>
          <w:sz w:val="28"/>
          <w:szCs w:val="28"/>
          <w:lang w:eastAsia="en-US"/>
        </w:rPr>
        <w:t xml:space="preserve"> </w:t>
      </w:r>
      <w:bookmarkEnd w:id="0"/>
      <w:r w:rsidRPr="00C94213">
        <w:rPr>
          <w:rFonts w:eastAsiaTheme="minorHAnsi"/>
          <w:sz w:val="28"/>
          <w:szCs w:val="28"/>
          <w:lang w:eastAsia="en-US"/>
        </w:rPr>
        <w:t xml:space="preserve">направлена реализация </w:t>
      </w:r>
      <w:r>
        <w:rPr>
          <w:rFonts w:eastAsiaTheme="minorHAnsi"/>
          <w:sz w:val="28"/>
          <w:szCs w:val="28"/>
          <w:lang w:eastAsia="en-US"/>
        </w:rPr>
        <w:t>отдельного</w:t>
      </w:r>
      <w:r w:rsidRPr="00C94213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 xml:space="preserve">я </w:t>
      </w:r>
      <w:r w:rsidRPr="004616E9">
        <w:rPr>
          <w:rFonts w:eastAsiaTheme="minorHAnsi"/>
          <w:sz w:val="28"/>
          <w:szCs w:val="28"/>
          <w:lang w:eastAsia="en-US"/>
        </w:rPr>
        <w:t xml:space="preserve">«Оказание содействия казачьим обществам, внесенным в государственный реестр казачьих обществ в Российской Федерации, в проведении мероприятий </w:t>
      </w:r>
      <w:r w:rsidR="00947335">
        <w:rPr>
          <w:rFonts w:eastAsiaTheme="minorHAnsi"/>
          <w:sz w:val="28"/>
          <w:szCs w:val="28"/>
          <w:lang w:eastAsia="en-US"/>
        </w:rPr>
        <w:br/>
      </w:r>
      <w:r w:rsidRPr="004616E9">
        <w:rPr>
          <w:rFonts w:eastAsiaTheme="minorHAnsi"/>
          <w:sz w:val="28"/>
          <w:szCs w:val="28"/>
          <w:lang w:eastAsia="en-US"/>
        </w:rPr>
        <w:t>по развитию казачества</w:t>
      </w:r>
      <w:r w:rsidR="00C45D4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2E314D">
        <w:rPr>
          <w:rFonts w:eastAsiaTheme="minorHAnsi"/>
          <w:sz w:val="28"/>
          <w:szCs w:val="28"/>
          <w:lang w:eastAsia="en-US"/>
        </w:rPr>
        <w:t>Кировской области</w:t>
      </w:r>
      <w:r w:rsidRPr="004616E9">
        <w:rPr>
          <w:rFonts w:eastAsiaTheme="minorHAnsi"/>
          <w:sz w:val="28"/>
          <w:szCs w:val="28"/>
          <w:lang w:eastAsia="en-US"/>
        </w:rPr>
        <w:t>».</w:t>
      </w:r>
    </w:p>
    <w:p w:rsidR="00221299" w:rsidRDefault="00221299" w:rsidP="00AC6A9C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4616E9">
        <w:rPr>
          <w:rFonts w:eastAsiaTheme="minorHAnsi"/>
          <w:sz w:val="28"/>
          <w:szCs w:val="28"/>
          <w:lang w:eastAsia="en-US"/>
        </w:rPr>
        <w:t xml:space="preserve">В рамках реализации </w:t>
      </w:r>
      <w:r>
        <w:rPr>
          <w:rFonts w:eastAsiaTheme="minorHAnsi"/>
          <w:sz w:val="28"/>
          <w:szCs w:val="28"/>
          <w:lang w:eastAsia="en-US"/>
        </w:rPr>
        <w:t xml:space="preserve">данного </w:t>
      </w:r>
      <w:r w:rsidRPr="004616E9">
        <w:rPr>
          <w:rFonts w:eastAsiaTheme="minorHAnsi"/>
          <w:sz w:val="28"/>
          <w:szCs w:val="28"/>
          <w:lang w:eastAsia="en-US"/>
        </w:rPr>
        <w:t>отдельного мероприятия</w:t>
      </w:r>
      <w:r w:rsidR="00C45D4D">
        <w:rPr>
          <w:rFonts w:eastAsiaTheme="minorHAnsi"/>
          <w:sz w:val="28"/>
          <w:szCs w:val="28"/>
          <w:lang w:eastAsia="en-US"/>
        </w:rPr>
        <w:t xml:space="preserve"> </w:t>
      </w:r>
      <w:r w:rsidRPr="004616E9">
        <w:rPr>
          <w:rFonts w:eastAsiaTheme="minorHAnsi"/>
          <w:sz w:val="28"/>
          <w:szCs w:val="28"/>
          <w:lang w:eastAsia="en-US"/>
        </w:rPr>
        <w:t>планируется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221299" w:rsidRDefault="00221299" w:rsidP="00AC6A9C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C411D7">
        <w:rPr>
          <w:rFonts w:eastAsiaTheme="minorHAnsi"/>
          <w:sz w:val="28"/>
          <w:szCs w:val="28"/>
          <w:lang w:eastAsia="en-US"/>
        </w:rPr>
        <w:t xml:space="preserve">оказание </w:t>
      </w:r>
      <w:r>
        <w:rPr>
          <w:rFonts w:eastAsiaTheme="minorHAnsi"/>
          <w:sz w:val="28"/>
          <w:szCs w:val="28"/>
          <w:lang w:eastAsia="en-US"/>
        </w:rPr>
        <w:t xml:space="preserve">консультационной и методической помощи </w:t>
      </w:r>
      <w:r w:rsidRPr="00C411D7">
        <w:rPr>
          <w:rFonts w:eastAsiaTheme="minorHAnsi"/>
          <w:sz w:val="28"/>
          <w:szCs w:val="28"/>
          <w:lang w:eastAsia="en-US"/>
        </w:rPr>
        <w:t xml:space="preserve">казачьим обществам Кировской области </w:t>
      </w:r>
      <w:r>
        <w:rPr>
          <w:rFonts w:eastAsiaTheme="minorHAnsi"/>
          <w:sz w:val="28"/>
          <w:szCs w:val="28"/>
          <w:lang w:eastAsia="en-US"/>
        </w:rPr>
        <w:t>в</w:t>
      </w:r>
      <w:r w:rsidRPr="00C411D7">
        <w:rPr>
          <w:rFonts w:eastAsiaTheme="minorHAnsi"/>
          <w:sz w:val="28"/>
          <w:szCs w:val="28"/>
          <w:lang w:eastAsia="en-US"/>
        </w:rPr>
        <w:t xml:space="preserve"> проведени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C411D7">
        <w:rPr>
          <w:rFonts w:eastAsiaTheme="minorHAnsi"/>
          <w:sz w:val="28"/>
          <w:szCs w:val="28"/>
          <w:lang w:eastAsia="en-US"/>
        </w:rPr>
        <w:t xml:space="preserve"> мероприятий по развитию казачества </w:t>
      </w:r>
      <w:r w:rsidR="002E314D" w:rsidRPr="001B6373">
        <w:rPr>
          <w:rFonts w:eastAsiaTheme="minorHAnsi"/>
          <w:sz w:val="28"/>
          <w:szCs w:val="28"/>
          <w:lang w:eastAsia="en-US"/>
        </w:rPr>
        <w:t>в</w:t>
      </w:r>
      <w:r w:rsidR="002E314D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21299" w:rsidRPr="00751EDA" w:rsidRDefault="00221299" w:rsidP="00C45D4D">
      <w:pPr>
        <w:widowControl w:val="0"/>
        <w:suppressAutoHyphens/>
        <w:autoSpaceDE w:val="0"/>
        <w:autoSpaceDN w:val="0"/>
        <w:adjustRightInd w:val="0"/>
        <w:spacing w:after="480"/>
        <w:rPr>
          <w:rFonts w:eastAsiaTheme="minorHAnsi"/>
          <w:sz w:val="28"/>
          <w:szCs w:val="28"/>
          <w:lang w:eastAsia="en-US"/>
        </w:rPr>
      </w:pPr>
      <w:r w:rsidRPr="001A44D3">
        <w:rPr>
          <w:rFonts w:eastAsiaTheme="minorHAnsi"/>
          <w:sz w:val="28"/>
          <w:szCs w:val="28"/>
          <w:lang w:eastAsia="en-US"/>
        </w:rPr>
        <w:t xml:space="preserve">оказание содействия казачьим обществам Кировской области </w:t>
      </w:r>
      <w:r w:rsidRPr="001A44D3">
        <w:rPr>
          <w:rFonts w:eastAsiaTheme="minorHAnsi"/>
          <w:sz w:val="28"/>
          <w:szCs w:val="28"/>
          <w:lang w:eastAsia="en-US"/>
        </w:rPr>
        <w:br/>
        <w:t>по заключению соглашений с органами исполнительной власти Кировской области по вопросам привлечения членов казачьих обществ к несени</w:t>
      </w:r>
      <w:r w:rsidR="00751EDA">
        <w:rPr>
          <w:rFonts w:eastAsiaTheme="minorHAnsi"/>
          <w:sz w:val="28"/>
          <w:szCs w:val="28"/>
          <w:lang w:eastAsia="en-US"/>
        </w:rPr>
        <w:t>ю государственной и иной службы.</w:t>
      </w:r>
    </w:p>
    <w:p w:rsidR="00221299" w:rsidRPr="00B252BC" w:rsidRDefault="00221299" w:rsidP="00C45D4D">
      <w:pPr>
        <w:widowControl w:val="0"/>
        <w:suppressAutoHyphens/>
        <w:spacing w:after="480"/>
        <w:jc w:val="left"/>
        <w:rPr>
          <w:b/>
        </w:rPr>
      </w:pPr>
      <w:r w:rsidRPr="00B252BC">
        <w:rPr>
          <w:b/>
          <w:sz w:val="28"/>
          <w:szCs w:val="28"/>
        </w:rPr>
        <w:t>4. Ресурсное обеспечение Подпрограммы</w:t>
      </w:r>
    </w:p>
    <w:p w:rsidR="00221299" w:rsidRDefault="00221299" w:rsidP="003728AA">
      <w:pPr>
        <w:widowControl w:val="0"/>
        <w:suppressAutoHyphens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616577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Общий объем финансирования</w:t>
      </w:r>
      <w:r w:rsidRPr="00616577">
        <w:rPr>
          <w:rFonts w:eastAsiaTheme="minorHAnsi"/>
          <w:sz w:val="28"/>
          <w:szCs w:val="28"/>
          <w:lang w:eastAsia="en-US"/>
        </w:rPr>
        <w:t xml:space="preserve"> Подпрограммы</w:t>
      </w:r>
      <w:r w:rsidR="00C45D4D">
        <w:rPr>
          <w:rFonts w:eastAsiaTheme="minorHAnsi"/>
          <w:sz w:val="28"/>
          <w:szCs w:val="28"/>
          <w:lang w:eastAsia="en-US"/>
        </w:rPr>
        <w:t xml:space="preserve"> </w:t>
      </w:r>
      <w:r w:rsidR="003728AA">
        <w:rPr>
          <w:rFonts w:eastAsiaTheme="minorHAnsi"/>
          <w:sz w:val="28"/>
          <w:szCs w:val="28"/>
          <w:lang w:eastAsia="en-US"/>
        </w:rPr>
        <w:t>за счет средств областного бюджета с</w:t>
      </w:r>
      <w:r>
        <w:rPr>
          <w:rFonts w:eastAsiaTheme="minorHAnsi"/>
          <w:sz w:val="28"/>
          <w:szCs w:val="28"/>
          <w:lang w:eastAsia="en-US"/>
        </w:rPr>
        <w:t>оставляет</w:t>
      </w:r>
      <w:r w:rsidR="00243BF8">
        <w:rPr>
          <w:rFonts w:eastAsiaTheme="minorHAnsi"/>
          <w:sz w:val="28"/>
          <w:szCs w:val="28"/>
          <w:lang w:eastAsia="en-US"/>
        </w:rPr>
        <w:t xml:space="preserve"> 48523,90 </w:t>
      </w:r>
      <w:r w:rsidRPr="00137316">
        <w:rPr>
          <w:rFonts w:eastAsiaTheme="minorHAnsi"/>
          <w:sz w:val="28"/>
          <w:szCs w:val="28"/>
          <w:lang w:eastAsia="en-US"/>
        </w:rPr>
        <w:t>тыс</w:t>
      </w:r>
      <w:r w:rsidR="003728AA">
        <w:rPr>
          <w:rFonts w:eastAsiaTheme="minorHAnsi"/>
          <w:sz w:val="28"/>
          <w:szCs w:val="28"/>
          <w:lang w:eastAsia="en-US"/>
        </w:rPr>
        <w:t xml:space="preserve">. рублей. </w:t>
      </w:r>
    </w:p>
    <w:p w:rsidR="00221299" w:rsidRDefault="00221299" w:rsidP="00221299">
      <w:pPr>
        <w:pStyle w:val="ConsPlusNormal"/>
        <w:widowControl w:val="0"/>
        <w:suppressAutoHyphens/>
      </w:pPr>
      <w:r w:rsidRPr="008E073F">
        <w:t xml:space="preserve">Объем ежегодных расходов, связанных с финансовым обеспечением Подпрограммы за счет средств областного бюджета, устанавливается законом Кировской области об областном бюджете на очередной финансовый год </w:t>
      </w:r>
      <w:r w:rsidR="00FB0385">
        <w:br/>
      </w:r>
      <w:r w:rsidRPr="008E073F">
        <w:t>и плановый период.</w:t>
      </w:r>
    </w:p>
    <w:p w:rsidR="002E6539" w:rsidRPr="002E6539" w:rsidRDefault="002E6539" w:rsidP="002E6539">
      <w:pPr>
        <w:pStyle w:val="ConsPlusNormal"/>
      </w:pPr>
      <w:r w:rsidRPr="002E6539">
        <w:lastRenderedPageBreak/>
        <w:t xml:space="preserve">Направлением финансирования </w:t>
      </w:r>
      <w:r>
        <w:t>Под</w:t>
      </w:r>
      <w:r w:rsidRPr="002E6539">
        <w:t xml:space="preserve">программы являются «Прочие расходы». </w:t>
      </w:r>
    </w:p>
    <w:p w:rsidR="00221299" w:rsidRPr="00B50717" w:rsidRDefault="00221299" w:rsidP="002E6539">
      <w:pPr>
        <w:pStyle w:val="ConsPlusNormal"/>
        <w:widowControl w:val="0"/>
        <w:suppressAutoHyphens/>
        <w:spacing w:after="400"/>
        <w:ind w:firstLine="708"/>
      </w:pPr>
      <w:r w:rsidRPr="006F3B75">
        <w:t xml:space="preserve">Ресурсное </w:t>
      </w:r>
      <w:hyperlink w:anchor="P858" w:history="1">
        <w:r w:rsidRPr="006F3B75">
          <w:t>обеспечение</w:t>
        </w:r>
      </w:hyperlink>
      <w:r>
        <w:t xml:space="preserve"> Под</w:t>
      </w:r>
      <w:r w:rsidRPr="006F3B75">
        <w:t xml:space="preserve">программы приведено в приложении № </w:t>
      </w:r>
      <w:r w:rsidR="00C06A37">
        <w:t>6</w:t>
      </w:r>
      <w:r w:rsidR="003F3D5E">
        <w:t xml:space="preserve">. </w:t>
      </w:r>
    </w:p>
    <w:p w:rsidR="00221299" w:rsidRPr="00F51D16" w:rsidRDefault="00221299" w:rsidP="00C45D4D">
      <w:pPr>
        <w:widowControl w:val="0"/>
        <w:suppressAutoHyphens/>
        <w:autoSpaceDE w:val="0"/>
        <w:autoSpaceDN w:val="0"/>
        <w:adjustRightInd w:val="0"/>
        <w:spacing w:after="480" w:line="240" w:lineRule="auto"/>
        <w:ind w:left="1134" w:hanging="425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9C076E">
        <w:rPr>
          <w:rFonts w:eastAsiaTheme="minorHAnsi"/>
          <w:b/>
          <w:bCs/>
          <w:sz w:val="28"/>
          <w:szCs w:val="28"/>
          <w:lang w:eastAsia="en-US"/>
        </w:rPr>
        <w:t>5. Анализ рисков реализации Подпрограммы и описание мер</w:t>
      </w:r>
      <w:r w:rsidR="00C45D4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C076E">
        <w:rPr>
          <w:rFonts w:eastAsiaTheme="minorHAnsi"/>
          <w:b/>
          <w:bCs/>
          <w:sz w:val="28"/>
          <w:szCs w:val="28"/>
          <w:lang w:eastAsia="en-US"/>
        </w:rPr>
        <w:t>управления рисками</w:t>
      </w:r>
    </w:p>
    <w:p w:rsidR="00221299" w:rsidRDefault="00C45D4D" w:rsidP="00876BBC">
      <w:pPr>
        <w:pStyle w:val="ConsPlusNormal"/>
        <w:widowControl w:val="0"/>
        <w:suppressAutoHyphens/>
        <w:spacing w:after="360"/>
      </w:pPr>
      <w:r>
        <w:t>На результаты</w:t>
      </w:r>
      <w:r w:rsidRPr="002B4D07">
        <w:t xml:space="preserve"> реализации </w:t>
      </w:r>
      <w:r>
        <w:t>Под</w:t>
      </w:r>
      <w:r w:rsidRPr="002B4D07">
        <w:t xml:space="preserve">программы могут </w:t>
      </w:r>
      <w:r>
        <w:t>оказать влияние негативные факторы. Анализ рисков реализации Подпрограммы и описание способов их минимизации представлены в таблице</w:t>
      </w:r>
      <w:r w:rsidR="00221299">
        <w:t>.</w:t>
      </w:r>
    </w:p>
    <w:p w:rsidR="00221299" w:rsidRDefault="00221299" w:rsidP="00C45D4D">
      <w:pPr>
        <w:pStyle w:val="ConsPlusNormal"/>
        <w:widowControl w:val="0"/>
        <w:suppressAutoHyphens/>
        <w:spacing w:after="120"/>
        <w:jc w:val="right"/>
      </w:pPr>
      <w:r w:rsidRPr="005048A2">
        <w:t>Таблица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221299" w:rsidTr="00C45D4D">
        <w:tc>
          <w:tcPr>
            <w:tcW w:w="4815" w:type="dxa"/>
          </w:tcPr>
          <w:p w:rsidR="00221299" w:rsidRPr="00936B1C" w:rsidRDefault="00221299" w:rsidP="00664220">
            <w:pPr>
              <w:pStyle w:val="ConsPlusNormal"/>
              <w:widowControl w:val="0"/>
              <w:suppressAutoHyphens/>
              <w:spacing w:line="240" w:lineRule="auto"/>
              <w:ind w:firstLine="0"/>
              <w:jc w:val="center"/>
            </w:pPr>
            <w:r w:rsidRPr="00936B1C">
              <w:t xml:space="preserve">Негативный фактор </w:t>
            </w:r>
          </w:p>
        </w:tc>
        <w:tc>
          <w:tcPr>
            <w:tcW w:w="4813" w:type="dxa"/>
          </w:tcPr>
          <w:p w:rsidR="00221299" w:rsidRPr="00936B1C" w:rsidRDefault="00221299" w:rsidP="00664220">
            <w:pPr>
              <w:pStyle w:val="ConsPlusNormal"/>
              <w:widowControl w:val="0"/>
              <w:suppressAutoHyphens/>
              <w:spacing w:line="240" w:lineRule="auto"/>
              <w:ind w:firstLine="0"/>
              <w:jc w:val="center"/>
            </w:pPr>
            <w:r w:rsidRPr="00936B1C">
              <w:t xml:space="preserve">Способы минимизации рисков </w:t>
            </w:r>
          </w:p>
        </w:tc>
      </w:tr>
      <w:tr w:rsidR="00221299" w:rsidTr="00C45D4D">
        <w:tc>
          <w:tcPr>
            <w:tcW w:w="4815" w:type="dxa"/>
          </w:tcPr>
          <w:p w:rsidR="00221299" w:rsidRPr="00E16E29" w:rsidRDefault="00221299" w:rsidP="00C45D4D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>
              <w:t xml:space="preserve">Нормативно-правовой риск, </w:t>
            </w:r>
            <w:proofErr w:type="gramStart"/>
            <w:r>
              <w:t>связан-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с и</w:t>
            </w:r>
            <w:r w:rsidRPr="00F04AEC">
              <w:t>зменение</w:t>
            </w:r>
            <w:r>
              <w:t>м</w:t>
            </w:r>
            <w:r w:rsidRPr="00F04AEC">
              <w:t xml:space="preserve"> федерального </w:t>
            </w:r>
            <w:r>
              <w:t xml:space="preserve">или областного </w:t>
            </w:r>
            <w:r w:rsidRPr="00F04AEC">
              <w:t>законодательства</w:t>
            </w:r>
          </w:p>
        </w:tc>
        <w:tc>
          <w:tcPr>
            <w:tcW w:w="4813" w:type="dxa"/>
          </w:tcPr>
          <w:p w:rsidR="00221299" w:rsidRPr="00E16E29" w:rsidRDefault="0077459E" w:rsidP="00C45D4D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>
              <w:t>о</w:t>
            </w:r>
            <w:r w:rsidR="00221299" w:rsidRPr="00E16E29">
              <w:t xml:space="preserve">перативное реагирование на </w:t>
            </w:r>
            <w:proofErr w:type="spellStart"/>
            <w:proofErr w:type="gramStart"/>
            <w:r w:rsidR="00221299" w:rsidRPr="00E16E29">
              <w:t>изме</w:t>
            </w:r>
            <w:proofErr w:type="spellEnd"/>
            <w:r w:rsidR="00AC6A9C">
              <w:t>-</w:t>
            </w:r>
            <w:r w:rsidR="00221299" w:rsidRPr="00E16E29">
              <w:t>нения</w:t>
            </w:r>
            <w:proofErr w:type="gramEnd"/>
            <w:r w:rsidR="00221299" w:rsidRPr="00E16E29">
              <w:t xml:space="preserve"> </w:t>
            </w:r>
            <w:r w:rsidR="005228FF" w:rsidRPr="005228FF">
              <w:t xml:space="preserve">федерального или областного законодательства </w:t>
            </w:r>
            <w:r w:rsidR="00221299" w:rsidRPr="00E16E29">
              <w:t>и внесе</w:t>
            </w:r>
            <w:r w:rsidR="00050CE2">
              <w:t xml:space="preserve">ние соответствующих </w:t>
            </w:r>
            <w:r w:rsidR="006B0C74">
              <w:t>изменений</w:t>
            </w:r>
            <w:r w:rsidR="00050CE2">
              <w:t xml:space="preserve"> в Под</w:t>
            </w:r>
            <w:r w:rsidR="00874442">
              <w:t>програм</w:t>
            </w:r>
            <w:r w:rsidR="00221299" w:rsidRPr="00E16E29">
              <w:t>му</w:t>
            </w:r>
            <w:r w:rsidR="005228FF">
              <w:t xml:space="preserve"> </w:t>
            </w:r>
          </w:p>
        </w:tc>
      </w:tr>
      <w:tr w:rsidR="00221299" w:rsidTr="00C45D4D">
        <w:tc>
          <w:tcPr>
            <w:tcW w:w="4815" w:type="dxa"/>
          </w:tcPr>
          <w:p w:rsidR="00221299" w:rsidRPr="00E16E29" w:rsidRDefault="00221299" w:rsidP="00C45D4D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 w:rsidRPr="00E16E29">
              <w:t xml:space="preserve">Финансирование </w:t>
            </w:r>
            <w:r w:rsidR="00050CE2">
              <w:t>Под</w:t>
            </w:r>
            <w:r w:rsidRPr="00E16E29">
              <w:t xml:space="preserve">программы не в полном объеме </w:t>
            </w:r>
          </w:p>
        </w:tc>
        <w:tc>
          <w:tcPr>
            <w:tcW w:w="4813" w:type="dxa"/>
          </w:tcPr>
          <w:p w:rsidR="00221299" w:rsidRPr="00E16E29" w:rsidRDefault="0077459E" w:rsidP="00C45D4D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>
              <w:rPr>
                <w:color w:val="000000"/>
                <w:shd w:val="clear" w:color="auto" w:fill="FFFFFF"/>
              </w:rPr>
              <w:t>о</w:t>
            </w:r>
            <w:r w:rsidR="00221299">
              <w:rPr>
                <w:color w:val="000000"/>
                <w:shd w:val="clear" w:color="auto" w:fill="FFFFFF"/>
              </w:rPr>
              <w:t xml:space="preserve">пределение первоочередных </w:t>
            </w:r>
            <w:r w:rsidR="00221299" w:rsidRPr="00E23F0C">
              <w:rPr>
                <w:color w:val="000000"/>
                <w:shd w:val="clear" w:color="auto" w:fill="FFFFFF"/>
              </w:rPr>
              <w:t>(</w:t>
            </w:r>
            <w:proofErr w:type="spellStart"/>
            <w:proofErr w:type="gramStart"/>
            <w:r w:rsidR="00221299" w:rsidRPr="00E23F0C">
              <w:rPr>
                <w:color w:val="000000"/>
                <w:shd w:val="clear" w:color="auto" w:fill="FFFFFF"/>
              </w:rPr>
              <w:t>прио</w:t>
            </w:r>
            <w:r w:rsidR="00874442">
              <w:rPr>
                <w:color w:val="000000"/>
                <w:shd w:val="clear" w:color="auto" w:fill="FFFFFF"/>
              </w:rPr>
              <w:t>-</w:t>
            </w:r>
            <w:r w:rsidR="00221299" w:rsidRPr="00E23F0C">
              <w:rPr>
                <w:color w:val="000000"/>
                <w:shd w:val="clear" w:color="auto" w:fill="FFFFFF"/>
              </w:rPr>
              <w:t>ритетных</w:t>
            </w:r>
            <w:proofErr w:type="spellEnd"/>
            <w:proofErr w:type="gramEnd"/>
            <w:r w:rsidR="00221299" w:rsidRPr="00E23F0C">
              <w:rPr>
                <w:color w:val="000000"/>
                <w:shd w:val="clear" w:color="auto" w:fill="FFFFFF"/>
              </w:rPr>
              <w:t xml:space="preserve">) направлений, </w:t>
            </w:r>
            <w:r w:rsidR="00221299">
              <w:rPr>
                <w:color w:val="000000"/>
                <w:shd w:val="clear" w:color="auto" w:fill="FFFFFF"/>
              </w:rPr>
              <w:t>с</w:t>
            </w:r>
            <w:r w:rsidR="00221299" w:rsidRPr="00E23F0C">
              <w:rPr>
                <w:color w:val="000000"/>
                <w:shd w:val="clear" w:color="auto" w:fill="FFFFFF"/>
              </w:rPr>
              <w:t xml:space="preserve">вязанных с достижением установленных </w:t>
            </w:r>
            <w:proofErr w:type="spellStart"/>
            <w:r w:rsidR="00221299" w:rsidRPr="00E23F0C">
              <w:rPr>
                <w:color w:val="000000"/>
                <w:shd w:val="clear" w:color="auto" w:fill="FFFFFF"/>
              </w:rPr>
              <w:t>целе</w:t>
            </w:r>
            <w:r w:rsidR="00162A37">
              <w:rPr>
                <w:color w:val="000000"/>
                <w:shd w:val="clear" w:color="auto" w:fill="FFFFFF"/>
              </w:rPr>
              <w:t>-</w:t>
            </w:r>
            <w:r w:rsidR="00221299" w:rsidRPr="00E23F0C">
              <w:rPr>
                <w:color w:val="000000"/>
                <w:shd w:val="clear" w:color="auto" w:fill="FFFFFF"/>
              </w:rPr>
              <w:t>вых</w:t>
            </w:r>
            <w:proofErr w:type="spellEnd"/>
            <w:r w:rsidR="00221299" w:rsidRPr="00E23F0C">
              <w:rPr>
                <w:color w:val="000000"/>
                <w:shd w:val="clear" w:color="auto" w:fill="FFFFFF"/>
              </w:rPr>
              <w:t xml:space="preserve"> показателей, в пределах </w:t>
            </w:r>
            <w:proofErr w:type="spellStart"/>
            <w:r w:rsidR="00221299" w:rsidRPr="00E23F0C">
              <w:rPr>
                <w:color w:val="000000"/>
                <w:shd w:val="clear" w:color="auto" w:fill="FFFFFF"/>
              </w:rPr>
              <w:t>утверж</w:t>
            </w:r>
            <w:proofErr w:type="spellEnd"/>
            <w:r w:rsidR="00AC6A9C">
              <w:rPr>
                <w:color w:val="000000"/>
                <w:shd w:val="clear" w:color="auto" w:fill="FFFFFF"/>
              </w:rPr>
              <w:t>-</w:t>
            </w:r>
            <w:r w:rsidR="00221299" w:rsidRPr="00E23F0C">
              <w:rPr>
                <w:color w:val="000000"/>
                <w:shd w:val="clear" w:color="auto" w:fill="FFFFFF"/>
              </w:rPr>
              <w:t>денного (доведенного) объема фи</w:t>
            </w:r>
            <w:r w:rsidR="00AC6A9C">
              <w:rPr>
                <w:color w:val="000000"/>
                <w:shd w:val="clear" w:color="auto" w:fill="FFFFFF"/>
              </w:rPr>
              <w:t>-</w:t>
            </w:r>
            <w:proofErr w:type="spellStart"/>
            <w:r w:rsidR="00221299" w:rsidRPr="00E23F0C">
              <w:rPr>
                <w:color w:val="000000"/>
                <w:shd w:val="clear" w:color="auto" w:fill="FFFFFF"/>
              </w:rPr>
              <w:t>нансирования</w:t>
            </w:r>
            <w:proofErr w:type="spellEnd"/>
            <w:r w:rsidR="00221299" w:rsidRPr="00E23F0C">
              <w:rPr>
                <w:color w:val="000000"/>
                <w:shd w:val="clear" w:color="auto" w:fill="FFFFFF"/>
              </w:rPr>
              <w:t xml:space="preserve"> по </w:t>
            </w:r>
            <w:r w:rsidR="00050CE2">
              <w:rPr>
                <w:color w:val="000000"/>
                <w:shd w:val="clear" w:color="auto" w:fill="FFFFFF"/>
              </w:rPr>
              <w:t>Под</w:t>
            </w:r>
            <w:r w:rsidR="00221299" w:rsidRPr="00E23F0C">
              <w:rPr>
                <w:color w:val="000000"/>
                <w:shd w:val="clear" w:color="auto" w:fill="FFFFFF"/>
              </w:rPr>
              <w:t xml:space="preserve">программе </w:t>
            </w:r>
            <w:r w:rsidR="0091279D">
              <w:rPr>
                <w:color w:val="000000"/>
                <w:shd w:val="clear" w:color="auto" w:fill="FFFFFF"/>
              </w:rPr>
              <w:t xml:space="preserve">и, как следствие, </w:t>
            </w:r>
            <w:r w:rsidR="00221299" w:rsidRPr="00E23F0C">
              <w:rPr>
                <w:color w:val="000000"/>
                <w:shd w:val="clear" w:color="auto" w:fill="FFFFFF"/>
              </w:rPr>
              <w:t>перераспределение финансовых ресурсов</w:t>
            </w:r>
          </w:p>
        </w:tc>
      </w:tr>
    </w:tbl>
    <w:p w:rsidR="00221299" w:rsidRPr="00125D86" w:rsidRDefault="00221299" w:rsidP="00876BBC">
      <w:pPr>
        <w:widowControl w:val="0"/>
        <w:suppressAutoHyphens/>
        <w:autoSpaceDE w:val="0"/>
        <w:autoSpaceDN w:val="0"/>
        <w:adjustRightInd w:val="0"/>
        <w:spacing w:before="320" w:after="440"/>
        <w:ind w:firstLine="708"/>
        <w:rPr>
          <w:rFonts w:eastAsiaTheme="minorHAnsi"/>
          <w:sz w:val="28"/>
          <w:szCs w:val="28"/>
          <w:lang w:eastAsia="en-US"/>
        </w:rPr>
      </w:pPr>
      <w:r w:rsidRPr="00125D86">
        <w:rPr>
          <w:rFonts w:eastAsiaTheme="minorHAnsi"/>
          <w:sz w:val="28"/>
          <w:szCs w:val="28"/>
          <w:lang w:eastAsia="en-US"/>
        </w:rPr>
        <w:t>Организация постоянного мониторинга реализации Подпрограммы обеспечит управление данными рисками. Своевременно принятые меры по управлению рисками приведут к достижению поставленных целей Подпрограммы.</w:t>
      </w:r>
    </w:p>
    <w:p w:rsidR="00221299" w:rsidRPr="005E4B93" w:rsidRDefault="0077459E" w:rsidP="00221299">
      <w:pPr>
        <w:widowControl w:val="0"/>
        <w:suppressAutoHyphens/>
        <w:autoSpaceDE w:val="0"/>
        <w:autoSpaceDN w:val="0"/>
        <w:adjustRightInd w:val="0"/>
        <w:spacing w:after="480" w:line="240" w:lineRule="auto"/>
        <w:ind w:left="1276" w:hanging="567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6.</w:t>
      </w:r>
      <w:r>
        <w:rPr>
          <w:rFonts w:eastAsiaTheme="minorHAnsi"/>
          <w:b/>
          <w:bCs/>
          <w:sz w:val="28"/>
          <w:szCs w:val="28"/>
          <w:lang w:eastAsia="en-US"/>
        </w:rPr>
        <w:tab/>
      </w:r>
      <w:r w:rsidR="00221299" w:rsidRPr="009C076E">
        <w:rPr>
          <w:rFonts w:eastAsiaTheme="minorHAnsi"/>
          <w:b/>
          <w:bCs/>
          <w:sz w:val="28"/>
          <w:szCs w:val="28"/>
          <w:lang w:eastAsia="en-US"/>
        </w:rPr>
        <w:t xml:space="preserve">Участие муниципальных образований </w:t>
      </w:r>
      <w:r w:rsidR="00221299">
        <w:rPr>
          <w:rFonts w:eastAsiaTheme="minorHAnsi"/>
          <w:b/>
          <w:bCs/>
          <w:sz w:val="28"/>
          <w:szCs w:val="28"/>
          <w:lang w:eastAsia="en-US"/>
        </w:rPr>
        <w:t xml:space="preserve">Кировской области </w:t>
      </w:r>
      <w:r w:rsidR="00221299" w:rsidRPr="009C076E">
        <w:rPr>
          <w:rFonts w:eastAsiaTheme="minorHAnsi"/>
          <w:b/>
          <w:bCs/>
          <w:sz w:val="28"/>
          <w:szCs w:val="28"/>
          <w:lang w:eastAsia="en-US"/>
        </w:rPr>
        <w:t>в</w:t>
      </w:r>
      <w:r w:rsidR="00221299">
        <w:rPr>
          <w:rFonts w:eastAsiaTheme="minorHAnsi"/>
          <w:b/>
          <w:bCs/>
          <w:sz w:val="28"/>
          <w:szCs w:val="28"/>
          <w:lang w:eastAsia="en-US"/>
        </w:rPr>
        <w:t xml:space="preserve"> реализации </w:t>
      </w:r>
      <w:r w:rsidR="00221299" w:rsidRPr="009C076E">
        <w:rPr>
          <w:rFonts w:eastAsiaTheme="minorHAnsi"/>
          <w:b/>
          <w:bCs/>
          <w:sz w:val="28"/>
          <w:szCs w:val="28"/>
          <w:lang w:eastAsia="en-US"/>
        </w:rPr>
        <w:t>Подпрограммы</w:t>
      </w:r>
    </w:p>
    <w:p w:rsidR="00221299" w:rsidRPr="00125D86" w:rsidRDefault="00221299" w:rsidP="00C45D4D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25D86">
        <w:rPr>
          <w:rFonts w:eastAsiaTheme="minorHAnsi"/>
          <w:sz w:val="28"/>
          <w:szCs w:val="28"/>
          <w:lang w:eastAsia="en-US"/>
        </w:rPr>
        <w:t xml:space="preserve">Муниципальные образования Кировской области принимают участие в </w:t>
      </w:r>
      <w:r w:rsidRPr="00125D86">
        <w:rPr>
          <w:rFonts w:eastAsiaTheme="minorHAnsi"/>
          <w:sz w:val="28"/>
          <w:szCs w:val="28"/>
          <w:lang w:eastAsia="en-US"/>
        </w:rPr>
        <w:lastRenderedPageBreak/>
        <w:t>реализации всех отдельных мероприятий Подпрограммы.</w:t>
      </w:r>
    </w:p>
    <w:p w:rsidR="00221299" w:rsidRDefault="00221299" w:rsidP="00AC6A9C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5048A2">
        <w:rPr>
          <w:rFonts w:eastAsiaTheme="minorHAnsi"/>
          <w:sz w:val="28"/>
          <w:szCs w:val="28"/>
          <w:lang w:eastAsia="en-US"/>
        </w:rPr>
        <w:t>редоставл</w:t>
      </w:r>
      <w:r>
        <w:rPr>
          <w:rFonts w:eastAsiaTheme="minorHAnsi"/>
          <w:sz w:val="28"/>
          <w:szCs w:val="28"/>
          <w:lang w:eastAsia="en-US"/>
        </w:rPr>
        <w:t>ение иных</w:t>
      </w:r>
      <w:r w:rsidRPr="005048A2">
        <w:rPr>
          <w:rFonts w:eastAsiaTheme="minorHAnsi"/>
          <w:sz w:val="28"/>
          <w:szCs w:val="28"/>
          <w:lang w:eastAsia="en-US"/>
        </w:rPr>
        <w:t xml:space="preserve"> межбюджетны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5048A2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ов из областного бюджета местным бюджетам осуществляется в рамках следующих отдельных мероприятий:</w:t>
      </w:r>
    </w:p>
    <w:p w:rsidR="00221299" w:rsidRDefault="00221299" w:rsidP="00AC6A9C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25D86">
        <w:rPr>
          <w:rFonts w:eastAsiaTheme="minorHAnsi"/>
          <w:sz w:val="28"/>
          <w:szCs w:val="28"/>
          <w:lang w:eastAsia="en-US"/>
        </w:rPr>
        <w:t xml:space="preserve">Обеспечение гармонизации межнациональных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межконфес</w:t>
      </w:r>
      <w:r w:rsidR="00814536">
        <w:rPr>
          <w:rFonts w:eastAsiaTheme="minorHAnsi"/>
          <w:sz w:val="28"/>
          <w:szCs w:val="28"/>
          <w:lang w:eastAsia="en-US"/>
        </w:rPr>
        <w:t>-</w:t>
      </w:r>
      <w:r w:rsidR="005228FF">
        <w:rPr>
          <w:rFonts w:eastAsiaTheme="minorHAnsi"/>
          <w:sz w:val="28"/>
          <w:szCs w:val="28"/>
          <w:lang w:eastAsia="en-US"/>
        </w:rPr>
        <w:t>сиональных</w:t>
      </w:r>
      <w:proofErr w:type="spellEnd"/>
      <w:proofErr w:type="gramEnd"/>
      <w:r w:rsidR="005228FF">
        <w:rPr>
          <w:rFonts w:eastAsiaTheme="minorHAnsi"/>
          <w:sz w:val="28"/>
          <w:szCs w:val="28"/>
          <w:lang w:eastAsia="en-US"/>
        </w:rPr>
        <w:t xml:space="preserve"> отношений»;</w:t>
      </w:r>
    </w:p>
    <w:p w:rsidR="00221299" w:rsidRDefault="00221299" w:rsidP="00AC6A9C">
      <w:pPr>
        <w:widowControl w:val="0"/>
        <w:suppressAutoHyphens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«Содействие в пров</w:t>
      </w:r>
      <w:r w:rsidR="002C472C">
        <w:rPr>
          <w:rFonts w:eastAsiaTheme="minorHAnsi"/>
          <w:sz w:val="28"/>
          <w:szCs w:val="28"/>
          <w:lang w:eastAsia="en-US"/>
        </w:rPr>
        <w:t>едении национальных праздников</w:t>
      </w:r>
      <w:r w:rsidR="00F33548">
        <w:rPr>
          <w:rFonts w:eastAsiaTheme="minorHAnsi"/>
          <w:sz w:val="28"/>
          <w:szCs w:val="28"/>
          <w:lang w:eastAsia="en-US"/>
        </w:rPr>
        <w:t>».</w:t>
      </w:r>
    </w:p>
    <w:p w:rsidR="00221299" w:rsidRDefault="00221299" w:rsidP="0077459E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25D86">
        <w:rPr>
          <w:rFonts w:eastAsiaTheme="minorHAnsi"/>
          <w:sz w:val="28"/>
          <w:szCs w:val="28"/>
          <w:lang w:eastAsia="en-US"/>
        </w:rPr>
        <w:t>Органы местного самоуправления муниципальных образований</w:t>
      </w:r>
      <w:r w:rsidR="009C18B7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Pr="00125D86">
        <w:rPr>
          <w:rFonts w:eastAsiaTheme="minorHAnsi"/>
          <w:sz w:val="28"/>
          <w:szCs w:val="28"/>
          <w:lang w:eastAsia="en-US"/>
        </w:rPr>
        <w:t xml:space="preserve"> обеспечивают утверждение муниципальных программ, предусматривающих осуществление мероприятий по проведению Великорецкого крестного хода, Старообрядческого Великорецкого крестного хода и региона</w:t>
      </w:r>
      <w:r>
        <w:rPr>
          <w:rFonts w:eastAsiaTheme="minorHAnsi"/>
          <w:sz w:val="28"/>
          <w:szCs w:val="28"/>
          <w:lang w:eastAsia="en-US"/>
        </w:rPr>
        <w:t>льного национального праздника «</w:t>
      </w:r>
      <w:r w:rsidRPr="00125D86">
        <w:rPr>
          <w:rFonts w:eastAsiaTheme="minorHAnsi"/>
          <w:sz w:val="28"/>
          <w:szCs w:val="28"/>
          <w:lang w:eastAsia="en-US"/>
        </w:rPr>
        <w:t>Сабантуй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990723" w:rsidRDefault="00221299" w:rsidP="00990723">
      <w:pPr>
        <w:widowControl w:val="0"/>
        <w:suppressAutoHyphens/>
        <w:autoSpaceDE w:val="0"/>
        <w:autoSpaceDN w:val="0"/>
        <w:adjustRightInd w:val="0"/>
        <w:spacing w:after="480"/>
        <w:rPr>
          <w:sz w:val="28"/>
          <w:szCs w:val="28"/>
        </w:rPr>
      </w:pPr>
      <w:r w:rsidRPr="006B5067">
        <w:rPr>
          <w:sz w:val="28"/>
          <w:szCs w:val="28"/>
        </w:rPr>
        <w:t>Органы исполнительной власти</w:t>
      </w:r>
      <w:r w:rsidR="006B0C74">
        <w:rPr>
          <w:sz w:val="28"/>
          <w:szCs w:val="28"/>
        </w:rPr>
        <w:t xml:space="preserve"> Кировской области</w:t>
      </w:r>
      <w:r w:rsidRPr="006B5067">
        <w:rPr>
          <w:sz w:val="28"/>
          <w:szCs w:val="28"/>
        </w:rPr>
        <w:t xml:space="preserve">, являющиеся главными распорядителями бюджетных средств по </w:t>
      </w:r>
      <w:r w:rsidR="006B0C74">
        <w:rPr>
          <w:sz w:val="28"/>
          <w:szCs w:val="28"/>
        </w:rPr>
        <w:t>вышеуказанным</w:t>
      </w:r>
      <w:r w:rsidRPr="006B5067">
        <w:rPr>
          <w:sz w:val="28"/>
          <w:szCs w:val="28"/>
        </w:rPr>
        <w:t xml:space="preserve"> мероприятиям, заключают с </w:t>
      </w:r>
      <w:r w:rsidR="006B0C74">
        <w:rPr>
          <w:sz w:val="28"/>
          <w:szCs w:val="28"/>
        </w:rPr>
        <w:t>органами местного самоуправления</w:t>
      </w:r>
      <w:r w:rsidR="00C45D4D">
        <w:rPr>
          <w:sz w:val="28"/>
          <w:szCs w:val="28"/>
        </w:rPr>
        <w:t xml:space="preserve"> </w:t>
      </w:r>
      <w:r w:rsidR="00C45D4D">
        <w:rPr>
          <w:sz w:val="28"/>
          <w:szCs w:val="28"/>
        </w:rPr>
        <w:br/>
      </w:r>
      <w:r w:rsidR="0077459E">
        <w:rPr>
          <w:sz w:val="28"/>
          <w:szCs w:val="28"/>
        </w:rPr>
        <w:t xml:space="preserve">муниципальных образований Кировской области </w:t>
      </w:r>
      <w:r w:rsidRPr="006B5067">
        <w:rPr>
          <w:sz w:val="28"/>
          <w:szCs w:val="28"/>
        </w:rPr>
        <w:t>соответствующие соглашения.</w:t>
      </w:r>
    </w:p>
    <w:p w:rsidR="00990723" w:rsidRDefault="00990723" w:rsidP="00990723">
      <w:pPr>
        <w:widowControl w:val="0"/>
        <w:suppressAutoHyphens/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990723" w:rsidSect="001201C6">
      <w:headerReference w:type="default" r:id="rId10"/>
      <w:headerReference w:type="first" r:id="rId11"/>
      <w:pgSz w:w="11906" w:h="16838"/>
      <w:pgMar w:top="1134" w:right="680" w:bottom="1134" w:left="1814" w:header="709" w:footer="709" w:gutter="0"/>
      <w:pgNumType w:start="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52" w:rsidRDefault="00B14752" w:rsidP="00221299">
      <w:pPr>
        <w:spacing w:line="240" w:lineRule="auto"/>
      </w:pPr>
      <w:r>
        <w:separator/>
      </w:r>
    </w:p>
  </w:endnote>
  <w:endnote w:type="continuationSeparator" w:id="0">
    <w:p w:rsidR="00B14752" w:rsidRDefault="00B14752" w:rsidP="00221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52" w:rsidRDefault="00B14752" w:rsidP="00221299">
      <w:pPr>
        <w:spacing w:line="240" w:lineRule="auto"/>
      </w:pPr>
      <w:r>
        <w:separator/>
      </w:r>
    </w:p>
  </w:footnote>
  <w:footnote w:type="continuationSeparator" w:id="0">
    <w:p w:rsidR="00B14752" w:rsidRDefault="00B14752" w:rsidP="00221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51092"/>
      <w:docPartObj>
        <w:docPartGallery w:val="Page Numbers (Top of Page)"/>
        <w:docPartUnique/>
      </w:docPartObj>
    </w:sdtPr>
    <w:sdtEndPr/>
    <w:sdtContent>
      <w:p w:rsidR="00BF1F39" w:rsidRDefault="003603B6">
        <w:pPr>
          <w:pStyle w:val="a4"/>
          <w:jc w:val="center"/>
        </w:pPr>
        <w:r>
          <w:rPr>
            <w:noProof/>
          </w:rPr>
          <w:fldChar w:fldCharType="begin"/>
        </w:r>
        <w:r w:rsidR="00BF1F3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D5235">
          <w:rPr>
            <w:noProof/>
          </w:rPr>
          <w:t>105</w:t>
        </w:r>
        <w:r>
          <w:rPr>
            <w:noProof/>
          </w:rPr>
          <w:fldChar w:fldCharType="end"/>
        </w:r>
      </w:p>
    </w:sdtContent>
  </w:sdt>
  <w:p w:rsidR="00BF1F39" w:rsidRDefault="00BF1F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221119"/>
      <w:docPartObj>
        <w:docPartGallery w:val="Page Numbers (Top of Page)"/>
        <w:docPartUnique/>
      </w:docPartObj>
    </w:sdtPr>
    <w:sdtEndPr/>
    <w:sdtContent>
      <w:p w:rsidR="008B40BF" w:rsidRDefault="008B40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0B8">
          <w:rPr>
            <w:noProof/>
          </w:rPr>
          <w:t>93</w:t>
        </w:r>
        <w:r>
          <w:fldChar w:fldCharType="end"/>
        </w:r>
      </w:p>
    </w:sdtContent>
  </w:sdt>
  <w:p w:rsidR="008B40BF" w:rsidRDefault="008B40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334"/>
    <w:multiLevelType w:val="hybridMultilevel"/>
    <w:tmpl w:val="CDE6A1E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09871DD"/>
    <w:multiLevelType w:val="singleLevel"/>
    <w:tmpl w:val="2E9A170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2">
    <w:nsid w:val="32A05340"/>
    <w:multiLevelType w:val="multilevel"/>
    <w:tmpl w:val="6F0A58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ind w:left="1560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B091408"/>
    <w:multiLevelType w:val="multilevel"/>
    <w:tmpl w:val="80A811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E0E5D5C"/>
    <w:multiLevelType w:val="multilevel"/>
    <w:tmpl w:val="9DFA1A0C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49E80728"/>
    <w:multiLevelType w:val="multilevel"/>
    <w:tmpl w:val="976EEB56"/>
    <w:lvl w:ilvl="0">
      <w:start w:val="3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FEF4AD1"/>
    <w:multiLevelType w:val="multilevel"/>
    <w:tmpl w:val="CDB2B73E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57C857CD"/>
    <w:multiLevelType w:val="multilevel"/>
    <w:tmpl w:val="211C9424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13B5CF9"/>
    <w:multiLevelType w:val="hybridMultilevel"/>
    <w:tmpl w:val="2B863450"/>
    <w:lvl w:ilvl="0" w:tplc="D5B0598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F390E"/>
    <w:multiLevelType w:val="multilevel"/>
    <w:tmpl w:val="12E2A72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>
    <w:nsid w:val="71D540FA"/>
    <w:multiLevelType w:val="hybridMultilevel"/>
    <w:tmpl w:val="1306182E"/>
    <w:lvl w:ilvl="0" w:tplc="B4D611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737114AC"/>
    <w:multiLevelType w:val="multilevel"/>
    <w:tmpl w:val="077C6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7E971FA"/>
    <w:multiLevelType w:val="multilevel"/>
    <w:tmpl w:val="CDE6A1E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99"/>
    <w:rsid w:val="00011E0C"/>
    <w:rsid w:val="00013A57"/>
    <w:rsid w:val="00013B88"/>
    <w:rsid w:val="000177CC"/>
    <w:rsid w:val="00021833"/>
    <w:rsid w:val="000245EF"/>
    <w:rsid w:val="000249CB"/>
    <w:rsid w:val="00030C69"/>
    <w:rsid w:val="00035AD7"/>
    <w:rsid w:val="00042320"/>
    <w:rsid w:val="000470C4"/>
    <w:rsid w:val="00050CE2"/>
    <w:rsid w:val="000537F7"/>
    <w:rsid w:val="000609C3"/>
    <w:rsid w:val="000631D5"/>
    <w:rsid w:val="00064C42"/>
    <w:rsid w:val="00064FE9"/>
    <w:rsid w:val="00066D9D"/>
    <w:rsid w:val="00075FB2"/>
    <w:rsid w:val="00077AA2"/>
    <w:rsid w:val="00093349"/>
    <w:rsid w:val="000A127E"/>
    <w:rsid w:val="000C0577"/>
    <w:rsid w:val="000C18C4"/>
    <w:rsid w:val="000C2C5C"/>
    <w:rsid w:val="000E0D00"/>
    <w:rsid w:val="000E3715"/>
    <w:rsid w:val="000E5767"/>
    <w:rsid w:val="000E7F4F"/>
    <w:rsid w:val="00114E12"/>
    <w:rsid w:val="001201C6"/>
    <w:rsid w:val="00120214"/>
    <w:rsid w:val="00136526"/>
    <w:rsid w:val="00137316"/>
    <w:rsid w:val="001434AA"/>
    <w:rsid w:val="0014488A"/>
    <w:rsid w:val="00156648"/>
    <w:rsid w:val="001567AA"/>
    <w:rsid w:val="00162A37"/>
    <w:rsid w:val="001648E3"/>
    <w:rsid w:val="00180A89"/>
    <w:rsid w:val="00185770"/>
    <w:rsid w:val="0019663B"/>
    <w:rsid w:val="001A44D3"/>
    <w:rsid w:val="001B6373"/>
    <w:rsid w:val="001C61DD"/>
    <w:rsid w:val="001F1503"/>
    <w:rsid w:val="001F1EEF"/>
    <w:rsid w:val="002001FB"/>
    <w:rsid w:val="00201E98"/>
    <w:rsid w:val="00205375"/>
    <w:rsid w:val="00210DB4"/>
    <w:rsid w:val="002125B5"/>
    <w:rsid w:val="00221299"/>
    <w:rsid w:val="002215FB"/>
    <w:rsid w:val="00222AF8"/>
    <w:rsid w:val="00222FFF"/>
    <w:rsid w:val="00224A3A"/>
    <w:rsid w:val="00230F14"/>
    <w:rsid w:val="00237FC7"/>
    <w:rsid w:val="00243BF8"/>
    <w:rsid w:val="00250549"/>
    <w:rsid w:val="00257934"/>
    <w:rsid w:val="002607A2"/>
    <w:rsid w:val="00264345"/>
    <w:rsid w:val="0027443A"/>
    <w:rsid w:val="0027461F"/>
    <w:rsid w:val="00276BB1"/>
    <w:rsid w:val="002873D4"/>
    <w:rsid w:val="00293652"/>
    <w:rsid w:val="00297421"/>
    <w:rsid w:val="002B1BE7"/>
    <w:rsid w:val="002B7236"/>
    <w:rsid w:val="002C472C"/>
    <w:rsid w:val="002C5179"/>
    <w:rsid w:val="002C6D68"/>
    <w:rsid w:val="002D2E85"/>
    <w:rsid w:val="002D5645"/>
    <w:rsid w:val="002E0229"/>
    <w:rsid w:val="002E314D"/>
    <w:rsid w:val="002E6539"/>
    <w:rsid w:val="003001AB"/>
    <w:rsid w:val="003225C4"/>
    <w:rsid w:val="003320E6"/>
    <w:rsid w:val="00333DB2"/>
    <w:rsid w:val="003433B0"/>
    <w:rsid w:val="003436B5"/>
    <w:rsid w:val="0035111B"/>
    <w:rsid w:val="0035191C"/>
    <w:rsid w:val="00351F12"/>
    <w:rsid w:val="00360082"/>
    <w:rsid w:val="003603B6"/>
    <w:rsid w:val="003728AA"/>
    <w:rsid w:val="00372FBF"/>
    <w:rsid w:val="003965E0"/>
    <w:rsid w:val="003A5912"/>
    <w:rsid w:val="003B39DF"/>
    <w:rsid w:val="003C3394"/>
    <w:rsid w:val="003C4E36"/>
    <w:rsid w:val="003C4E4F"/>
    <w:rsid w:val="003C6CC7"/>
    <w:rsid w:val="003E32FB"/>
    <w:rsid w:val="003E3C46"/>
    <w:rsid w:val="003E652A"/>
    <w:rsid w:val="003F3D5E"/>
    <w:rsid w:val="003F5D26"/>
    <w:rsid w:val="0040026E"/>
    <w:rsid w:val="00407BDD"/>
    <w:rsid w:val="0041289F"/>
    <w:rsid w:val="00414700"/>
    <w:rsid w:val="00420CEC"/>
    <w:rsid w:val="00424239"/>
    <w:rsid w:val="00434227"/>
    <w:rsid w:val="00435078"/>
    <w:rsid w:val="004467F1"/>
    <w:rsid w:val="00451DBA"/>
    <w:rsid w:val="00454A68"/>
    <w:rsid w:val="00465309"/>
    <w:rsid w:val="00465D04"/>
    <w:rsid w:val="00466697"/>
    <w:rsid w:val="00483D4B"/>
    <w:rsid w:val="004949DC"/>
    <w:rsid w:val="004B5B8F"/>
    <w:rsid w:val="004C51A2"/>
    <w:rsid w:val="004E176B"/>
    <w:rsid w:val="004E6A46"/>
    <w:rsid w:val="004F3DD3"/>
    <w:rsid w:val="005228FF"/>
    <w:rsid w:val="005400B2"/>
    <w:rsid w:val="00540E23"/>
    <w:rsid w:val="00543CF4"/>
    <w:rsid w:val="00555190"/>
    <w:rsid w:val="00557B17"/>
    <w:rsid w:val="0056177E"/>
    <w:rsid w:val="00561A7C"/>
    <w:rsid w:val="00563CEE"/>
    <w:rsid w:val="0057036F"/>
    <w:rsid w:val="0057733A"/>
    <w:rsid w:val="00583849"/>
    <w:rsid w:val="00591E34"/>
    <w:rsid w:val="0059666F"/>
    <w:rsid w:val="005B2EA0"/>
    <w:rsid w:val="005C06BB"/>
    <w:rsid w:val="005C3560"/>
    <w:rsid w:val="005E296E"/>
    <w:rsid w:val="005E6F96"/>
    <w:rsid w:val="005E7F51"/>
    <w:rsid w:val="005F5968"/>
    <w:rsid w:val="0060094C"/>
    <w:rsid w:val="00605395"/>
    <w:rsid w:val="00613182"/>
    <w:rsid w:val="00615E5E"/>
    <w:rsid w:val="00623C37"/>
    <w:rsid w:val="006331E9"/>
    <w:rsid w:val="00635D93"/>
    <w:rsid w:val="00642EBD"/>
    <w:rsid w:val="00653402"/>
    <w:rsid w:val="0065636E"/>
    <w:rsid w:val="00662835"/>
    <w:rsid w:val="00664220"/>
    <w:rsid w:val="00667EA7"/>
    <w:rsid w:val="00670E64"/>
    <w:rsid w:val="00676940"/>
    <w:rsid w:val="00677B37"/>
    <w:rsid w:val="0068114B"/>
    <w:rsid w:val="006814C5"/>
    <w:rsid w:val="006914F1"/>
    <w:rsid w:val="00694BB2"/>
    <w:rsid w:val="006B0C74"/>
    <w:rsid w:val="006B4240"/>
    <w:rsid w:val="006B4A76"/>
    <w:rsid w:val="006C289A"/>
    <w:rsid w:val="006C72A0"/>
    <w:rsid w:val="006D4162"/>
    <w:rsid w:val="006D694D"/>
    <w:rsid w:val="006D750C"/>
    <w:rsid w:val="006F3A0B"/>
    <w:rsid w:val="00700BF9"/>
    <w:rsid w:val="007137A4"/>
    <w:rsid w:val="007137A8"/>
    <w:rsid w:val="00713D64"/>
    <w:rsid w:val="0071687B"/>
    <w:rsid w:val="00720E7C"/>
    <w:rsid w:val="0072186F"/>
    <w:rsid w:val="0072573B"/>
    <w:rsid w:val="00733E2E"/>
    <w:rsid w:val="00735651"/>
    <w:rsid w:val="00745EA8"/>
    <w:rsid w:val="00751EDA"/>
    <w:rsid w:val="0075792E"/>
    <w:rsid w:val="00770134"/>
    <w:rsid w:val="0077196B"/>
    <w:rsid w:val="00772A4C"/>
    <w:rsid w:val="0077459E"/>
    <w:rsid w:val="0077704D"/>
    <w:rsid w:val="00780919"/>
    <w:rsid w:val="0079304C"/>
    <w:rsid w:val="00796781"/>
    <w:rsid w:val="007A020F"/>
    <w:rsid w:val="007B1098"/>
    <w:rsid w:val="007D6187"/>
    <w:rsid w:val="007E5B94"/>
    <w:rsid w:val="007F70C4"/>
    <w:rsid w:val="007F76A2"/>
    <w:rsid w:val="00804823"/>
    <w:rsid w:val="00806CFF"/>
    <w:rsid w:val="00806D89"/>
    <w:rsid w:val="00813519"/>
    <w:rsid w:val="00814536"/>
    <w:rsid w:val="00822E90"/>
    <w:rsid w:val="00824436"/>
    <w:rsid w:val="00831EF8"/>
    <w:rsid w:val="00834C2C"/>
    <w:rsid w:val="00853FBB"/>
    <w:rsid w:val="00855497"/>
    <w:rsid w:val="0086581F"/>
    <w:rsid w:val="00874442"/>
    <w:rsid w:val="00876BBC"/>
    <w:rsid w:val="0089041E"/>
    <w:rsid w:val="008A0C49"/>
    <w:rsid w:val="008A1A03"/>
    <w:rsid w:val="008B0A41"/>
    <w:rsid w:val="008B111D"/>
    <w:rsid w:val="008B40BF"/>
    <w:rsid w:val="008B5145"/>
    <w:rsid w:val="008B528A"/>
    <w:rsid w:val="008C1C47"/>
    <w:rsid w:val="008F5051"/>
    <w:rsid w:val="008F5137"/>
    <w:rsid w:val="0090743C"/>
    <w:rsid w:val="0091279D"/>
    <w:rsid w:val="00914C5E"/>
    <w:rsid w:val="00915DA7"/>
    <w:rsid w:val="00923FEF"/>
    <w:rsid w:val="0094191B"/>
    <w:rsid w:val="00947335"/>
    <w:rsid w:val="00953FC6"/>
    <w:rsid w:val="009630A2"/>
    <w:rsid w:val="0096396A"/>
    <w:rsid w:val="009650CE"/>
    <w:rsid w:val="00967112"/>
    <w:rsid w:val="00967D16"/>
    <w:rsid w:val="00970CA2"/>
    <w:rsid w:val="00981A4D"/>
    <w:rsid w:val="0098394F"/>
    <w:rsid w:val="00990723"/>
    <w:rsid w:val="00997577"/>
    <w:rsid w:val="009B1B75"/>
    <w:rsid w:val="009B7CD6"/>
    <w:rsid w:val="009C18B7"/>
    <w:rsid w:val="009C6F35"/>
    <w:rsid w:val="009D36B2"/>
    <w:rsid w:val="009D7CFC"/>
    <w:rsid w:val="009E6BB9"/>
    <w:rsid w:val="009F0DBB"/>
    <w:rsid w:val="009F7BCF"/>
    <w:rsid w:val="00A12A36"/>
    <w:rsid w:val="00A26D43"/>
    <w:rsid w:val="00A4118D"/>
    <w:rsid w:val="00A4169C"/>
    <w:rsid w:val="00A45187"/>
    <w:rsid w:val="00A50042"/>
    <w:rsid w:val="00A514DB"/>
    <w:rsid w:val="00A519CE"/>
    <w:rsid w:val="00A55114"/>
    <w:rsid w:val="00A573C5"/>
    <w:rsid w:val="00A82766"/>
    <w:rsid w:val="00A850B9"/>
    <w:rsid w:val="00A91673"/>
    <w:rsid w:val="00A9681A"/>
    <w:rsid w:val="00AA0A72"/>
    <w:rsid w:val="00AA1F06"/>
    <w:rsid w:val="00AA7850"/>
    <w:rsid w:val="00AB0C96"/>
    <w:rsid w:val="00AB52D6"/>
    <w:rsid w:val="00AC2B27"/>
    <w:rsid w:val="00AC5DF5"/>
    <w:rsid w:val="00AC6A9C"/>
    <w:rsid w:val="00AD324F"/>
    <w:rsid w:val="00AD7083"/>
    <w:rsid w:val="00AE18DF"/>
    <w:rsid w:val="00AE46B2"/>
    <w:rsid w:val="00AE6638"/>
    <w:rsid w:val="00B14752"/>
    <w:rsid w:val="00B25EE7"/>
    <w:rsid w:val="00B27D3F"/>
    <w:rsid w:val="00B30E10"/>
    <w:rsid w:val="00B3358B"/>
    <w:rsid w:val="00B345B0"/>
    <w:rsid w:val="00B41B9A"/>
    <w:rsid w:val="00B471F3"/>
    <w:rsid w:val="00B50717"/>
    <w:rsid w:val="00B51FB4"/>
    <w:rsid w:val="00B537FC"/>
    <w:rsid w:val="00B66C09"/>
    <w:rsid w:val="00B70CB2"/>
    <w:rsid w:val="00B70CD1"/>
    <w:rsid w:val="00B95C4F"/>
    <w:rsid w:val="00B96F36"/>
    <w:rsid w:val="00BB6DF2"/>
    <w:rsid w:val="00BC11CE"/>
    <w:rsid w:val="00BC3A87"/>
    <w:rsid w:val="00BE0371"/>
    <w:rsid w:val="00BE3ED5"/>
    <w:rsid w:val="00BF1F39"/>
    <w:rsid w:val="00C06A37"/>
    <w:rsid w:val="00C10578"/>
    <w:rsid w:val="00C10B7A"/>
    <w:rsid w:val="00C26DC6"/>
    <w:rsid w:val="00C41EBD"/>
    <w:rsid w:val="00C44FFD"/>
    <w:rsid w:val="00C45D4D"/>
    <w:rsid w:val="00C466A1"/>
    <w:rsid w:val="00C5618A"/>
    <w:rsid w:val="00C61986"/>
    <w:rsid w:val="00C634CE"/>
    <w:rsid w:val="00C7071F"/>
    <w:rsid w:val="00C8651D"/>
    <w:rsid w:val="00C95A6B"/>
    <w:rsid w:val="00C9705E"/>
    <w:rsid w:val="00CB41BF"/>
    <w:rsid w:val="00CC231D"/>
    <w:rsid w:val="00CC71E8"/>
    <w:rsid w:val="00CD10FE"/>
    <w:rsid w:val="00CD1EC5"/>
    <w:rsid w:val="00CD2722"/>
    <w:rsid w:val="00CD417F"/>
    <w:rsid w:val="00D21C73"/>
    <w:rsid w:val="00D223F1"/>
    <w:rsid w:val="00D4091A"/>
    <w:rsid w:val="00D44A2C"/>
    <w:rsid w:val="00D5120E"/>
    <w:rsid w:val="00D55A47"/>
    <w:rsid w:val="00D61D95"/>
    <w:rsid w:val="00D673A4"/>
    <w:rsid w:val="00D75B32"/>
    <w:rsid w:val="00D83497"/>
    <w:rsid w:val="00D94E38"/>
    <w:rsid w:val="00D94E43"/>
    <w:rsid w:val="00DA167C"/>
    <w:rsid w:val="00DA518D"/>
    <w:rsid w:val="00DA59DE"/>
    <w:rsid w:val="00DA76CB"/>
    <w:rsid w:val="00DD2CED"/>
    <w:rsid w:val="00DD57A2"/>
    <w:rsid w:val="00DF0D0F"/>
    <w:rsid w:val="00DF3033"/>
    <w:rsid w:val="00E16199"/>
    <w:rsid w:val="00E23907"/>
    <w:rsid w:val="00E26FD4"/>
    <w:rsid w:val="00E37258"/>
    <w:rsid w:val="00E41D3A"/>
    <w:rsid w:val="00E56177"/>
    <w:rsid w:val="00E62E73"/>
    <w:rsid w:val="00E64F91"/>
    <w:rsid w:val="00E71CEF"/>
    <w:rsid w:val="00E730B8"/>
    <w:rsid w:val="00E857B2"/>
    <w:rsid w:val="00E90BFB"/>
    <w:rsid w:val="00E919A7"/>
    <w:rsid w:val="00EA27B8"/>
    <w:rsid w:val="00EA7D14"/>
    <w:rsid w:val="00EB1A1F"/>
    <w:rsid w:val="00EB46C0"/>
    <w:rsid w:val="00EB69E8"/>
    <w:rsid w:val="00EC29F6"/>
    <w:rsid w:val="00EC4209"/>
    <w:rsid w:val="00ED3873"/>
    <w:rsid w:val="00ED4908"/>
    <w:rsid w:val="00ED5119"/>
    <w:rsid w:val="00ED6032"/>
    <w:rsid w:val="00EE1E8A"/>
    <w:rsid w:val="00EE25E2"/>
    <w:rsid w:val="00EE7376"/>
    <w:rsid w:val="00F00AC4"/>
    <w:rsid w:val="00F0254F"/>
    <w:rsid w:val="00F028CD"/>
    <w:rsid w:val="00F035BE"/>
    <w:rsid w:val="00F04A79"/>
    <w:rsid w:val="00F12E83"/>
    <w:rsid w:val="00F13BA9"/>
    <w:rsid w:val="00F2041A"/>
    <w:rsid w:val="00F23F93"/>
    <w:rsid w:val="00F2765B"/>
    <w:rsid w:val="00F33548"/>
    <w:rsid w:val="00F513EA"/>
    <w:rsid w:val="00F51D16"/>
    <w:rsid w:val="00F53489"/>
    <w:rsid w:val="00F64063"/>
    <w:rsid w:val="00F64AD4"/>
    <w:rsid w:val="00F64C44"/>
    <w:rsid w:val="00F7010A"/>
    <w:rsid w:val="00F75588"/>
    <w:rsid w:val="00F879B8"/>
    <w:rsid w:val="00FA0AAC"/>
    <w:rsid w:val="00FA3DEA"/>
    <w:rsid w:val="00FA7A4D"/>
    <w:rsid w:val="00FB0385"/>
    <w:rsid w:val="00FB5113"/>
    <w:rsid w:val="00FD3AED"/>
    <w:rsid w:val="00FD4596"/>
    <w:rsid w:val="00FD4A7E"/>
    <w:rsid w:val="00FD5235"/>
    <w:rsid w:val="00FD538B"/>
    <w:rsid w:val="00FD7EE0"/>
    <w:rsid w:val="00FE5CA0"/>
    <w:rsid w:val="00FE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12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21299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2129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22129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221299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2212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221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21299"/>
    <w:rPr>
      <w:color w:val="0000FF"/>
      <w:u w:val="single"/>
    </w:rPr>
  </w:style>
  <w:style w:type="paragraph" w:customStyle="1" w:styleId="12">
    <w:name w:val="Абзац1 без отступа"/>
    <w:basedOn w:val="a0"/>
    <w:rsid w:val="00221299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221299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221299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221299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221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2212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221299"/>
  </w:style>
  <w:style w:type="paragraph" w:customStyle="1" w:styleId="ConsPlusNormal">
    <w:name w:val="ConsPlusNormal"/>
    <w:rsid w:val="00221299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221299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2212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2212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21299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2212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221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221299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221299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221299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221299"/>
    <w:rPr>
      <w:b/>
      <w:bCs/>
    </w:rPr>
  </w:style>
  <w:style w:type="paragraph" w:customStyle="1" w:styleId="ConsPlusDocList">
    <w:name w:val="ConsPlusDocList"/>
    <w:rsid w:val="00221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221299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221299"/>
  </w:style>
  <w:style w:type="paragraph" w:customStyle="1" w:styleId="s16">
    <w:name w:val="s_16"/>
    <w:basedOn w:val="a0"/>
    <w:rsid w:val="00221299"/>
    <w:pPr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12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21299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2129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22129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221299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2212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221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21299"/>
    <w:rPr>
      <w:color w:val="0000FF"/>
      <w:u w:val="single"/>
    </w:rPr>
  </w:style>
  <w:style w:type="paragraph" w:customStyle="1" w:styleId="12">
    <w:name w:val="Абзац1 без отступа"/>
    <w:basedOn w:val="a0"/>
    <w:rsid w:val="00221299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221299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221299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221299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221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2212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221299"/>
  </w:style>
  <w:style w:type="paragraph" w:customStyle="1" w:styleId="ConsPlusNormal">
    <w:name w:val="ConsPlusNormal"/>
    <w:rsid w:val="00221299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221299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2212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2212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21299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2212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221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221299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221299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221299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221299"/>
    <w:rPr>
      <w:b/>
      <w:bCs/>
    </w:rPr>
  </w:style>
  <w:style w:type="paragraph" w:customStyle="1" w:styleId="ConsPlusDocList">
    <w:name w:val="ConsPlusDocList"/>
    <w:rsid w:val="00221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221299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221299"/>
  </w:style>
  <w:style w:type="paragraph" w:customStyle="1" w:styleId="s16">
    <w:name w:val="s_16"/>
    <w:basedOn w:val="a0"/>
    <w:rsid w:val="00221299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0769D817F63E2941FC4541797CC8846BB2AF2E1A5E6ED8DCDE8A1B341B4E2ED86A1F073B9567601DBE895B5DP6p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44C04-35E1-44B8-A80A-37C04F1E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Любовь В. Кузнецова</cp:lastModifiedBy>
  <cp:revision>4</cp:revision>
  <cp:lastPrinted>2020-01-16T09:41:00Z</cp:lastPrinted>
  <dcterms:created xsi:type="dcterms:W3CDTF">2020-01-22T08:30:00Z</dcterms:created>
  <dcterms:modified xsi:type="dcterms:W3CDTF">2020-01-22T12:09:00Z</dcterms:modified>
</cp:coreProperties>
</file>